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39F0B" w14:textId="55B0BF91" w:rsidR="005216D9" w:rsidRPr="00BC5635" w:rsidRDefault="00667436" w:rsidP="00462066">
      <w:pPr>
        <w:pStyle w:val="berschrift1"/>
        <w:shd w:val="clear" w:color="auto" w:fill="E8E8E8" w:themeFill="background2"/>
        <w:ind w:left="0" w:right="-285"/>
        <w:rPr>
          <w:rFonts w:ascii="Agfa Rotis Sans Serif" w:hAnsi="Agfa Rotis Sans Serif"/>
          <w:sz w:val="24"/>
          <w:szCs w:val="24"/>
        </w:rPr>
      </w:pPr>
      <w:r w:rsidRPr="00BC5635">
        <w:rPr>
          <w:rFonts w:ascii="Agfa Rotis Sans Serif" w:hAnsi="Agfa Rotis Sans Serif"/>
          <w:sz w:val="24"/>
          <w:szCs w:val="24"/>
        </w:rPr>
        <w:t xml:space="preserve">Anforderungen an die Durchführung der praktischen </w:t>
      </w:r>
      <w:r w:rsidR="006410B7">
        <w:rPr>
          <w:rFonts w:ascii="Agfa Rotis Sans Serif" w:hAnsi="Agfa Rotis Sans Serif"/>
          <w:sz w:val="24"/>
          <w:szCs w:val="24"/>
        </w:rPr>
        <w:t>Übungen</w:t>
      </w:r>
      <w:r w:rsidRPr="00BC5635">
        <w:rPr>
          <w:rFonts w:ascii="Agfa Rotis Sans Serif" w:hAnsi="Agfa Rotis Sans Serif"/>
          <w:sz w:val="24"/>
          <w:szCs w:val="24"/>
        </w:rPr>
        <w:t xml:space="preserve"> </w:t>
      </w:r>
      <w:r w:rsidR="005216D9" w:rsidRPr="00BC5635">
        <w:rPr>
          <w:rFonts w:ascii="Agfa Rotis Sans Serif" w:hAnsi="Agfa Rotis Sans Serif"/>
          <w:sz w:val="24"/>
          <w:szCs w:val="24"/>
        </w:rPr>
        <w:t>im Themensektor 6.5</w:t>
      </w:r>
      <w:r w:rsidR="00822068">
        <w:rPr>
          <w:rFonts w:ascii="Agfa Rotis Sans Serif" w:hAnsi="Agfa Rotis Sans Serif"/>
          <w:sz w:val="24"/>
          <w:szCs w:val="24"/>
        </w:rPr>
        <w:t xml:space="preserve"> und </w:t>
      </w:r>
      <w:r w:rsidR="00CC5200">
        <w:rPr>
          <w:rFonts w:ascii="Agfa Rotis Sans Serif" w:hAnsi="Agfa Rotis Sans Serif"/>
          <w:sz w:val="24"/>
          <w:szCs w:val="24"/>
        </w:rPr>
        <w:t>8.2</w:t>
      </w:r>
      <w:r w:rsidR="00822068">
        <w:rPr>
          <w:rFonts w:ascii="Agfa Rotis Sans Serif" w:hAnsi="Agfa Rotis Sans Serif"/>
          <w:sz w:val="24"/>
          <w:szCs w:val="24"/>
        </w:rPr>
        <w:br/>
        <w:t>Basiskurs und Auffrischung</w:t>
      </w:r>
      <w:r w:rsidR="00B20C0E">
        <w:rPr>
          <w:rFonts w:ascii="Agfa Rotis Sans Serif" w:hAnsi="Agfa Rotis Sans Serif"/>
          <w:sz w:val="24"/>
          <w:szCs w:val="24"/>
        </w:rPr>
        <w:br/>
      </w:r>
    </w:p>
    <w:p w14:paraId="39279F2B" w14:textId="4B1EF6DD" w:rsidR="005216D9" w:rsidRPr="00400EE2" w:rsidRDefault="006D1117" w:rsidP="00C02F49">
      <w:pPr>
        <w:pStyle w:val="berschrift1"/>
        <w:shd w:val="clear" w:color="auto" w:fill="E8E8E8" w:themeFill="background2"/>
        <w:ind w:left="0" w:right="-285"/>
        <w:rPr>
          <w:rFonts w:ascii="Agfa Rotis Sans Serif" w:hAnsi="Agfa Rotis Sans Serif"/>
          <w:color w:val="153D63" w:themeColor="text2" w:themeTint="E6"/>
          <w:sz w:val="24"/>
          <w:szCs w:val="24"/>
        </w:rPr>
      </w:pPr>
      <w:r w:rsidRPr="00400EE2">
        <w:rPr>
          <w:rFonts w:ascii="Agfa Rotis Sans Serif" w:hAnsi="Agfa Rotis Sans Serif"/>
          <w:color w:val="153D63" w:themeColor="text2" w:themeTint="E6"/>
          <w:sz w:val="24"/>
          <w:szCs w:val="24"/>
        </w:rPr>
        <w:t>Abfahrtskontrolle</w:t>
      </w:r>
      <w:r w:rsidR="00C461B0" w:rsidRPr="00400EE2">
        <w:rPr>
          <w:rFonts w:ascii="Agfa Rotis Sans Serif" w:hAnsi="Agfa Rotis Sans Serif"/>
          <w:color w:val="153D63" w:themeColor="text2" w:themeTint="E6"/>
          <w:sz w:val="24"/>
          <w:szCs w:val="24"/>
        </w:rPr>
        <w:t>, Ladungssicherung, Ausrüstungsgegenstände, Dokumente</w:t>
      </w:r>
    </w:p>
    <w:p w14:paraId="6371A666" w14:textId="605266F7" w:rsidR="000E5CAA" w:rsidRDefault="00346383" w:rsidP="00346383">
      <w:pPr>
        <w:overflowPunct/>
        <w:autoSpaceDE/>
        <w:autoSpaceDN/>
        <w:adjustRightInd/>
        <w:ind w:left="330" w:firstLine="30"/>
        <w:textAlignment w:val="auto"/>
        <w:rPr>
          <w:rFonts w:ascii="Agfa Rotis Sans Serif" w:hAnsi="Agfa Rotis Sans Serif"/>
          <w:b/>
          <w:sz w:val="24"/>
          <w:szCs w:val="24"/>
        </w:rPr>
      </w:pPr>
      <w:r>
        <w:rPr>
          <w:rFonts w:ascii="Agfa Rotis Sans Serif" w:hAnsi="Agfa Rotis Sans Serif"/>
          <w:b/>
          <w:sz w:val="24"/>
          <w:szCs w:val="24"/>
        </w:rPr>
        <w:br/>
      </w:r>
      <w:r w:rsidRPr="00346383">
        <w:rPr>
          <w:rFonts w:ascii="Agfa Rotis Sans Serif" w:hAnsi="Agfa Rotis Sans Serif"/>
          <w:b/>
          <w:sz w:val="24"/>
          <w:szCs w:val="24"/>
        </w:rPr>
        <w:t xml:space="preserve">Ort der Demonstration </w:t>
      </w:r>
      <w:r w:rsidR="00335025">
        <w:rPr>
          <w:rFonts w:ascii="Agfa Rotis Sans Serif" w:hAnsi="Agfa Rotis Sans Serif"/>
          <w:b/>
          <w:sz w:val="24"/>
          <w:szCs w:val="24"/>
        </w:rPr>
        <w:br/>
      </w:r>
    </w:p>
    <w:p w14:paraId="1A098AF9" w14:textId="42A61D19" w:rsidR="00346383" w:rsidRPr="00346383" w:rsidRDefault="00D12A90" w:rsidP="00C02F49">
      <w:pPr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ascii="Agfa Rotis Sans Serif" w:hAnsi="Agfa Rotis Sans Serif"/>
          <w:bCs/>
          <w:szCs w:val="22"/>
        </w:rPr>
      </w:pPr>
      <w:r>
        <w:rPr>
          <w:rFonts w:ascii="Agfa Rotis Sans Serif" w:hAnsi="Agfa Rotis Sans Serif"/>
          <w:bCs/>
          <w:szCs w:val="22"/>
        </w:rPr>
        <w:t>Der Ort</w:t>
      </w:r>
      <w:r w:rsidR="001D7C88">
        <w:rPr>
          <w:rFonts w:ascii="Agfa Rotis Sans Serif" w:hAnsi="Agfa Rotis Sans Serif"/>
          <w:bCs/>
          <w:szCs w:val="22"/>
        </w:rPr>
        <w:t xml:space="preserve"> ist so zu wählen, dass eine Gefährdung</w:t>
      </w:r>
      <w:r w:rsidR="0085774E">
        <w:rPr>
          <w:rFonts w:ascii="Agfa Rotis Sans Serif" w:hAnsi="Agfa Rotis Sans Serif"/>
          <w:bCs/>
          <w:szCs w:val="22"/>
        </w:rPr>
        <w:t xml:space="preserve"> der Teilnehmenden ausgeschlossen ist. </w:t>
      </w:r>
    </w:p>
    <w:p w14:paraId="7B2525DB" w14:textId="77777777" w:rsidR="000E5CAA" w:rsidRPr="000E5CAA" w:rsidRDefault="000E5CAA" w:rsidP="00346383">
      <w:pPr>
        <w:overflowPunct/>
        <w:autoSpaceDE/>
        <w:autoSpaceDN/>
        <w:adjustRightInd/>
        <w:textAlignment w:val="auto"/>
        <w:rPr>
          <w:rFonts w:ascii="Agfa Rotis Sans Serif" w:hAnsi="Agfa Rotis Sans Serif"/>
          <w:szCs w:val="22"/>
        </w:rPr>
      </w:pPr>
    </w:p>
    <w:p w14:paraId="5B2A33A0" w14:textId="5444F5FC" w:rsidR="000E5CAA" w:rsidRPr="000E5CAA" w:rsidRDefault="000E5CAA" w:rsidP="000E5CAA">
      <w:pPr>
        <w:overflowPunct/>
        <w:autoSpaceDE/>
        <w:autoSpaceDN/>
        <w:adjustRightInd/>
        <w:ind w:left="330" w:firstLine="30"/>
        <w:textAlignment w:val="auto"/>
        <w:rPr>
          <w:rFonts w:ascii="Agfa Rotis Sans Serif" w:hAnsi="Agfa Rotis Sans Serif"/>
          <w:b/>
          <w:sz w:val="24"/>
          <w:szCs w:val="24"/>
        </w:rPr>
      </w:pPr>
      <w:r w:rsidRPr="000E5CAA">
        <w:rPr>
          <w:rFonts w:ascii="Agfa Rotis Sans Serif" w:hAnsi="Agfa Rotis Sans Serif"/>
          <w:b/>
          <w:sz w:val="24"/>
          <w:szCs w:val="24"/>
        </w:rPr>
        <w:t>Anforderungen an das Fahrzeug</w:t>
      </w:r>
      <w:r w:rsidR="00335025">
        <w:rPr>
          <w:rFonts w:ascii="Agfa Rotis Sans Serif" w:hAnsi="Agfa Rotis Sans Serif"/>
          <w:b/>
          <w:sz w:val="24"/>
          <w:szCs w:val="24"/>
        </w:rPr>
        <w:br/>
      </w:r>
    </w:p>
    <w:p w14:paraId="7D0B5EB5" w14:textId="77777777" w:rsidR="000E5CAA" w:rsidRDefault="000E5CAA" w:rsidP="00C02F49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="Agfa Rotis Sans Serif" w:hAnsi="Agfa Rotis Sans Serif"/>
          <w:szCs w:val="22"/>
        </w:rPr>
      </w:pPr>
      <w:r w:rsidRPr="000E5CAA">
        <w:rPr>
          <w:rFonts w:ascii="Agfa Rotis Sans Serif" w:hAnsi="Agfa Rotis Sans Serif" w:cs="Arial"/>
          <w:szCs w:val="22"/>
        </w:rPr>
        <w:t xml:space="preserve">Kraftfahrzeug mit einer zulässigen Gesamtmasse von mehr als 3,5 t oder Beförderungseinheit mit einer zulässigen Gesamtmasse von mehr als 3,5 t. Das Kraftfahrzeug oder die Beförderungseinheit [Zugfahrzeug (Typgenehmigung </w:t>
      </w:r>
      <w:r w:rsidRPr="000E5CAA">
        <w:rPr>
          <w:rFonts w:ascii="Agfa Rotis Sans Serif" w:hAnsi="Agfa Rotis Sans Serif" w:cs="Arial"/>
          <w:b/>
          <w:szCs w:val="22"/>
        </w:rPr>
        <w:t>N</w:t>
      </w:r>
      <w:r w:rsidRPr="000E5CAA">
        <w:rPr>
          <w:rFonts w:ascii="Agfa Rotis Sans Serif" w:hAnsi="Agfa Rotis Sans Serif" w:cs="Arial"/>
          <w:b/>
          <w:szCs w:val="22"/>
          <w:vertAlign w:val="subscript"/>
        </w:rPr>
        <w:t>1</w:t>
      </w:r>
      <w:r w:rsidRPr="000E5CAA">
        <w:rPr>
          <w:rFonts w:ascii="Agfa Rotis Sans Serif" w:hAnsi="Agfa Rotis Sans Serif" w:cs="Arial"/>
          <w:b/>
          <w:szCs w:val="22"/>
        </w:rPr>
        <w:t>-N</w:t>
      </w:r>
      <w:r w:rsidRPr="000E5CAA">
        <w:rPr>
          <w:rFonts w:ascii="Agfa Rotis Sans Serif" w:hAnsi="Agfa Rotis Sans Serif" w:cs="Arial"/>
          <w:b/>
          <w:szCs w:val="22"/>
          <w:vertAlign w:val="subscript"/>
        </w:rPr>
        <w:t>3</w:t>
      </w:r>
      <w:r w:rsidRPr="000E5CAA">
        <w:rPr>
          <w:rFonts w:ascii="Agfa Rotis Sans Serif" w:hAnsi="Agfa Rotis Sans Serif" w:cs="Arial"/>
          <w:szCs w:val="22"/>
        </w:rPr>
        <w:t xml:space="preserve">) und Anhänger (Typgenehmigung </w:t>
      </w:r>
      <w:r w:rsidRPr="000E5CAA">
        <w:rPr>
          <w:rFonts w:ascii="Agfa Rotis Sans Serif" w:hAnsi="Agfa Rotis Sans Serif" w:cs="Arial"/>
          <w:b/>
          <w:szCs w:val="22"/>
        </w:rPr>
        <w:t>O</w:t>
      </w:r>
      <w:r w:rsidRPr="000E5CAA">
        <w:rPr>
          <w:rFonts w:ascii="Agfa Rotis Sans Serif" w:hAnsi="Agfa Rotis Sans Serif" w:cs="Arial"/>
          <w:b/>
          <w:szCs w:val="22"/>
          <w:vertAlign w:val="subscript"/>
        </w:rPr>
        <w:t>2</w:t>
      </w:r>
      <w:r w:rsidRPr="000E5CAA">
        <w:rPr>
          <w:rFonts w:ascii="Agfa Rotis Sans Serif" w:hAnsi="Agfa Rotis Sans Serif" w:cs="Arial"/>
          <w:b/>
          <w:szCs w:val="22"/>
        </w:rPr>
        <w:t>-O</w:t>
      </w:r>
      <w:r w:rsidRPr="000E5CAA">
        <w:rPr>
          <w:rFonts w:ascii="Agfa Rotis Sans Serif" w:hAnsi="Agfa Rotis Sans Serif" w:cs="Arial"/>
          <w:b/>
          <w:szCs w:val="22"/>
          <w:vertAlign w:val="subscript"/>
        </w:rPr>
        <w:t>4</w:t>
      </w:r>
      <w:r w:rsidRPr="000E5CAA">
        <w:rPr>
          <w:rFonts w:ascii="Agfa Rotis Sans Serif" w:hAnsi="Agfa Rotis Sans Serif" w:cs="Arial"/>
          <w:szCs w:val="22"/>
        </w:rPr>
        <w:t>)]</w:t>
      </w:r>
      <w:r w:rsidR="00346383">
        <w:rPr>
          <w:rFonts w:ascii="Agfa Rotis Sans Serif" w:hAnsi="Agfa Rotis Sans Serif" w:cs="Arial"/>
          <w:szCs w:val="22"/>
        </w:rPr>
        <w:t xml:space="preserve"> muss</w:t>
      </w:r>
      <w:r w:rsidRPr="000E5CAA">
        <w:rPr>
          <w:rFonts w:ascii="Agfa Rotis Sans Serif" w:hAnsi="Agfa Rotis Sans Serif"/>
          <w:szCs w:val="22"/>
        </w:rPr>
        <w:t xml:space="preserve"> für die </w:t>
      </w:r>
      <w:r w:rsidR="00346383">
        <w:rPr>
          <w:rFonts w:ascii="Agfa Rotis Sans Serif" w:hAnsi="Agfa Rotis Sans Serif"/>
          <w:szCs w:val="22"/>
        </w:rPr>
        <w:t>Güterb</w:t>
      </w:r>
      <w:r w:rsidRPr="000E5CAA">
        <w:rPr>
          <w:rFonts w:ascii="Agfa Rotis Sans Serif" w:hAnsi="Agfa Rotis Sans Serif"/>
          <w:szCs w:val="22"/>
        </w:rPr>
        <w:t xml:space="preserve">eförderung </w:t>
      </w:r>
      <w:r w:rsidR="00346383">
        <w:rPr>
          <w:rFonts w:ascii="Agfa Rotis Sans Serif" w:hAnsi="Agfa Rotis Sans Serif"/>
          <w:szCs w:val="22"/>
        </w:rPr>
        <w:t xml:space="preserve">ausgelegt und gebaut sein, zur Ladungssicherung geeignet und nach den Vorschriften des ADR ausgerüstet sein. </w:t>
      </w:r>
      <w:r w:rsidR="002168D3">
        <w:rPr>
          <w:rFonts w:ascii="Agfa Rotis Sans Serif" w:hAnsi="Agfa Rotis Sans Serif"/>
          <w:szCs w:val="22"/>
        </w:rPr>
        <w:br/>
      </w:r>
    </w:p>
    <w:p w14:paraId="383D40F0" w14:textId="77777777" w:rsidR="002168D3" w:rsidRDefault="002168D3" w:rsidP="00C02F49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="Agfa Rotis Sans Serif" w:hAnsi="Agfa Rotis Sans Serif"/>
          <w:szCs w:val="22"/>
        </w:rPr>
      </w:pPr>
      <w:r>
        <w:rPr>
          <w:rFonts w:ascii="Agfa Rotis Sans Serif" w:hAnsi="Agfa Rotis Sans Serif"/>
          <w:szCs w:val="22"/>
        </w:rPr>
        <w:t>Das Fahrzeug muss in einem verkehrssicheren Zustand sein.</w:t>
      </w:r>
      <w:r>
        <w:rPr>
          <w:rFonts w:ascii="Agfa Rotis Sans Serif" w:hAnsi="Agfa Rotis Sans Serif"/>
          <w:szCs w:val="22"/>
        </w:rPr>
        <w:br/>
      </w:r>
    </w:p>
    <w:p w14:paraId="20F10258" w14:textId="77777777" w:rsidR="002168D3" w:rsidRDefault="002168D3" w:rsidP="00C02F49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="Agfa Rotis Sans Serif" w:hAnsi="Agfa Rotis Sans Serif"/>
          <w:szCs w:val="22"/>
        </w:rPr>
      </w:pPr>
      <w:r>
        <w:rPr>
          <w:rFonts w:ascii="Agfa Rotis Sans Serif" w:hAnsi="Agfa Rotis Sans Serif"/>
          <w:szCs w:val="22"/>
        </w:rPr>
        <w:t>Die orangefarbenen Tafeln müssen aufgeklappt sein.</w:t>
      </w:r>
      <w:r>
        <w:rPr>
          <w:rFonts w:ascii="Agfa Rotis Sans Serif" w:hAnsi="Agfa Rotis Sans Serif"/>
          <w:szCs w:val="22"/>
        </w:rPr>
        <w:br/>
      </w:r>
    </w:p>
    <w:p w14:paraId="58F3A490" w14:textId="77777777" w:rsidR="002168D3" w:rsidRDefault="002168D3" w:rsidP="00C02F49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="Agfa Rotis Sans Serif" w:hAnsi="Agfa Rotis Sans Serif"/>
          <w:szCs w:val="22"/>
        </w:rPr>
      </w:pPr>
      <w:r>
        <w:rPr>
          <w:rFonts w:ascii="Agfa Rotis Sans Serif" w:hAnsi="Agfa Rotis Sans Serif"/>
          <w:szCs w:val="22"/>
        </w:rPr>
        <w:t>Es müssen mindestens zwei als Gefahrgut gekennzeichnete (Muster-) Versandstücke (z.B. IBC, Kisten, Fass, Kanister) auf dem Fahrzeug vorhanden sein.</w:t>
      </w:r>
      <w:r>
        <w:rPr>
          <w:rFonts w:ascii="Agfa Rotis Sans Serif" w:hAnsi="Agfa Rotis Sans Serif"/>
          <w:szCs w:val="22"/>
        </w:rPr>
        <w:br/>
      </w:r>
    </w:p>
    <w:p w14:paraId="15FD03CE" w14:textId="77777777" w:rsidR="002168D3" w:rsidRDefault="002168D3" w:rsidP="00C02F49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="Agfa Rotis Sans Serif" w:hAnsi="Agfa Rotis Sans Serif"/>
          <w:szCs w:val="22"/>
        </w:rPr>
      </w:pPr>
      <w:r>
        <w:rPr>
          <w:rFonts w:ascii="Agfa Rotis Sans Serif" w:hAnsi="Agfa Rotis Sans Serif"/>
          <w:szCs w:val="22"/>
        </w:rPr>
        <w:t xml:space="preserve">Die Ausrüstung muss vorhanden sein. Es muss dem Fahrzeugführer bekannt sein, wo sich diese befindet. </w:t>
      </w:r>
      <w:r>
        <w:rPr>
          <w:rFonts w:ascii="Agfa Rotis Sans Serif" w:hAnsi="Agfa Rotis Sans Serif"/>
          <w:szCs w:val="22"/>
        </w:rPr>
        <w:br/>
      </w:r>
    </w:p>
    <w:p w14:paraId="2687A0FF" w14:textId="77777777" w:rsidR="002168D3" w:rsidRDefault="002168D3" w:rsidP="00C02F49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="Agfa Rotis Sans Serif" w:hAnsi="Agfa Rotis Sans Serif"/>
          <w:szCs w:val="22"/>
        </w:rPr>
      </w:pPr>
      <w:r>
        <w:rPr>
          <w:rFonts w:ascii="Agfa Rotis Sans Serif" w:hAnsi="Agfa Rotis Sans Serif"/>
          <w:szCs w:val="22"/>
        </w:rPr>
        <w:t xml:space="preserve">Die Begleitpapiere liegen im Führerhaus bereit (alternativ können sie auch ausgehändigt werden). </w:t>
      </w:r>
      <w:r>
        <w:rPr>
          <w:rFonts w:ascii="Agfa Rotis Sans Serif" w:hAnsi="Agfa Rotis Sans Serif"/>
          <w:szCs w:val="22"/>
        </w:rPr>
        <w:br/>
      </w:r>
    </w:p>
    <w:p w14:paraId="3C382217" w14:textId="749D9FBB" w:rsidR="002168D3" w:rsidRPr="000E5CAA" w:rsidRDefault="002168D3" w:rsidP="002168D3">
      <w:pPr>
        <w:overflowPunct/>
        <w:autoSpaceDE/>
        <w:autoSpaceDN/>
        <w:adjustRightInd/>
        <w:ind w:left="330" w:firstLine="30"/>
        <w:textAlignment w:val="auto"/>
        <w:rPr>
          <w:rFonts w:ascii="Agfa Rotis Sans Serif" w:hAnsi="Agfa Rotis Sans Serif"/>
          <w:b/>
          <w:sz w:val="24"/>
          <w:szCs w:val="24"/>
        </w:rPr>
      </w:pPr>
      <w:r w:rsidRPr="000E5CAA">
        <w:rPr>
          <w:rFonts w:ascii="Agfa Rotis Sans Serif" w:hAnsi="Agfa Rotis Sans Serif"/>
          <w:b/>
          <w:sz w:val="24"/>
          <w:szCs w:val="24"/>
        </w:rPr>
        <w:t xml:space="preserve">Anforderungen an </w:t>
      </w:r>
      <w:r>
        <w:rPr>
          <w:rFonts w:ascii="Agfa Rotis Sans Serif" w:hAnsi="Agfa Rotis Sans Serif"/>
          <w:b/>
          <w:sz w:val="24"/>
          <w:szCs w:val="24"/>
        </w:rPr>
        <w:t>die Ausrüstung gemäß 8.1.4, 8.1.5 bzw. 5.4.3 ADR</w:t>
      </w:r>
      <w:r w:rsidR="00335025">
        <w:rPr>
          <w:rFonts w:ascii="Agfa Rotis Sans Serif" w:hAnsi="Agfa Rotis Sans Serif"/>
          <w:b/>
          <w:sz w:val="24"/>
          <w:szCs w:val="24"/>
        </w:rPr>
        <w:br/>
      </w:r>
    </w:p>
    <w:p w14:paraId="5080A2D2" w14:textId="77777777" w:rsidR="002168D3" w:rsidRPr="002168D3" w:rsidRDefault="002168D3" w:rsidP="00C02F49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="Agfa Rotis Sans Serif" w:hAnsi="Agfa Rotis Sans Serif"/>
          <w:szCs w:val="22"/>
        </w:rPr>
      </w:pPr>
      <w:r>
        <w:rPr>
          <w:rFonts w:ascii="Agfa Rotis Sans Serif" w:hAnsi="Agfa Rotis Sans Serif" w:cs="Arial"/>
          <w:szCs w:val="22"/>
        </w:rPr>
        <w:t>ein geeigneter Unterlegkeil je Fahrzeug</w:t>
      </w:r>
      <w:r>
        <w:rPr>
          <w:rFonts w:ascii="Agfa Rotis Sans Serif" w:hAnsi="Agfa Rotis Sans Serif" w:cs="Arial"/>
          <w:szCs w:val="22"/>
        </w:rPr>
        <w:br/>
      </w:r>
    </w:p>
    <w:p w14:paraId="71F343A7" w14:textId="77777777" w:rsidR="002168D3" w:rsidRPr="002168D3" w:rsidRDefault="002168D3" w:rsidP="00C02F49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="Agfa Rotis Sans Serif" w:hAnsi="Agfa Rotis Sans Serif"/>
          <w:szCs w:val="22"/>
        </w:rPr>
      </w:pPr>
      <w:r>
        <w:rPr>
          <w:rFonts w:ascii="Agfa Rotis Sans Serif" w:hAnsi="Agfa Rotis Sans Serif" w:cs="Arial"/>
          <w:szCs w:val="22"/>
        </w:rPr>
        <w:t>zwei selbststehende Warnzeichen</w:t>
      </w:r>
      <w:r>
        <w:rPr>
          <w:rFonts w:ascii="Agfa Rotis Sans Serif" w:hAnsi="Agfa Rotis Sans Serif" w:cs="Arial"/>
          <w:szCs w:val="22"/>
        </w:rPr>
        <w:br/>
      </w:r>
    </w:p>
    <w:p w14:paraId="1C77570E" w14:textId="77777777" w:rsidR="002168D3" w:rsidRPr="002168D3" w:rsidRDefault="002168D3" w:rsidP="00C02F49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="Agfa Rotis Sans Serif" w:hAnsi="Agfa Rotis Sans Serif"/>
          <w:szCs w:val="22"/>
        </w:rPr>
      </w:pPr>
      <w:r>
        <w:rPr>
          <w:rFonts w:ascii="Agfa Rotis Sans Serif" w:hAnsi="Agfa Rotis Sans Serif" w:cs="Arial"/>
          <w:szCs w:val="22"/>
        </w:rPr>
        <w:t>Warnweste</w:t>
      </w:r>
      <w:r>
        <w:rPr>
          <w:rFonts w:ascii="Agfa Rotis Sans Serif" w:hAnsi="Agfa Rotis Sans Serif" w:cs="Arial"/>
          <w:szCs w:val="22"/>
        </w:rPr>
        <w:br/>
      </w:r>
    </w:p>
    <w:p w14:paraId="29537174" w14:textId="77777777" w:rsidR="002168D3" w:rsidRPr="002168D3" w:rsidRDefault="002168D3" w:rsidP="00C02F49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="Agfa Rotis Sans Serif" w:hAnsi="Agfa Rotis Sans Serif"/>
          <w:szCs w:val="22"/>
        </w:rPr>
      </w:pPr>
      <w:r>
        <w:rPr>
          <w:rFonts w:ascii="Agfa Rotis Sans Serif" w:hAnsi="Agfa Rotis Sans Serif" w:cs="Arial"/>
          <w:szCs w:val="22"/>
        </w:rPr>
        <w:t>Tragbares Beleuchtungsgerät</w:t>
      </w:r>
      <w:r>
        <w:rPr>
          <w:rFonts w:ascii="Agfa Rotis Sans Serif" w:hAnsi="Agfa Rotis Sans Serif" w:cs="Arial"/>
          <w:szCs w:val="22"/>
        </w:rPr>
        <w:br/>
      </w:r>
    </w:p>
    <w:p w14:paraId="01343FEB" w14:textId="77777777" w:rsidR="002168D3" w:rsidRPr="002168D3" w:rsidRDefault="002168D3" w:rsidP="00C02F49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="Agfa Rotis Sans Serif" w:hAnsi="Agfa Rotis Sans Serif"/>
          <w:szCs w:val="22"/>
        </w:rPr>
      </w:pPr>
      <w:r>
        <w:rPr>
          <w:rFonts w:ascii="Agfa Rotis Sans Serif" w:hAnsi="Agfa Rotis Sans Serif" w:cs="Arial"/>
          <w:szCs w:val="22"/>
        </w:rPr>
        <w:t>Schutzhandschuhe</w:t>
      </w:r>
      <w:r>
        <w:rPr>
          <w:rFonts w:ascii="Agfa Rotis Sans Serif" w:hAnsi="Agfa Rotis Sans Serif" w:cs="Arial"/>
          <w:szCs w:val="22"/>
        </w:rPr>
        <w:br/>
      </w:r>
    </w:p>
    <w:p w14:paraId="4C84C681" w14:textId="77777777" w:rsidR="002168D3" w:rsidRPr="002168D3" w:rsidRDefault="002168D3" w:rsidP="00C02F49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="Agfa Rotis Sans Serif" w:hAnsi="Agfa Rotis Sans Serif"/>
          <w:szCs w:val="22"/>
        </w:rPr>
      </w:pPr>
      <w:r>
        <w:rPr>
          <w:rFonts w:ascii="Agfa Rotis Sans Serif" w:hAnsi="Agfa Rotis Sans Serif" w:cs="Arial"/>
          <w:szCs w:val="22"/>
        </w:rPr>
        <w:t>Augenschutz und Augenspülflüssigkeit</w:t>
      </w:r>
      <w:r>
        <w:rPr>
          <w:rFonts w:ascii="Agfa Rotis Sans Serif" w:hAnsi="Agfa Rotis Sans Serif" w:cs="Arial"/>
          <w:szCs w:val="22"/>
        </w:rPr>
        <w:br/>
      </w:r>
    </w:p>
    <w:p w14:paraId="1CC01C2E" w14:textId="77777777" w:rsidR="002168D3" w:rsidRPr="002168D3" w:rsidRDefault="002168D3" w:rsidP="00C02F49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="Agfa Rotis Sans Serif" w:hAnsi="Agfa Rotis Sans Serif"/>
          <w:szCs w:val="22"/>
        </w:rPr>
      </w:pPr>
      <w:r>
        <w:rPr>
          <w:rFonts w:ascii="Agfa Rotis Sans Serif" w:hAnsi="Agfa Rotis Sans Serif" w:cs="Arial"/>
          <w:szCs w:val="22"/>
        </w:rPr>
        <w:t>Notfallfluchtmaske</w:t>
      </w:r>
      <w:r>
        <w:rPr>
          <w:rFonts w:ascii="Agfa Rotis Sans Serif" w:hAnsi="Agfa Rotis Sans Serif" w:cs="Arial"/>
          <w:szCs w:val="22"/>
        </w:rPr>
        <w:br/>
      </w:r>
    </w:p>
    <w:p w14:paraId="1105E36F" w14:textId="77777777" w:rsidR="002168D3" w:rsidRPr="002168D3" w:rsidRDefault="002168D3" w:rsidP="00C02F49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="Agfa Rotis Sans Serif" w:hAnsi="Agfa Rotis Sans Serif"/>
          <w:szCs w:val="22"/>
        </w:rPr>
      </w:pPr>
      <w:r>
        <w:rPr>
          <w:rFonts w:ascii="Agfa Rotis Sans Serif" w:hAnsi="Agfa Rotis Sans Serif" w:cs="Arial"/>
          <w:szCs w:val="22"/>
        </w:rPr>
        <w:t>Schaufel</w:t>
      </w:r>
      <w:r>
        <w:rPr>
          <w:rFonts w:ascii="Agfa Rotis Sans Serif" w:hAnsi="Agfa Rotis Sans Serif" w:cs="Arial"/>
          <w:szCs w:val="22"/>
        </w:rPr>
        <w:br/>
      </w:r>
    </w:p>
    <w:p w14:paraId="29F2E12F" w14:textId="77777777" w:rsidR="002168D3" w:rsidRPr="002168D3" w:rsidRDefault="002168D3" w:rsidP="00C02F49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="Agfa Rotis Sans Serif" w:hAnsi="Agfa Rotis Sans Serif"/>
          <w:szCs w:val="22"/>
        </w:rPr>
      </w:pPr>
      <w:r>
        <w:rPr>
          <w:rFonts w:ascii="Agfa Rotis Sans Serif" w:hAnsi="Agfa Rotis Sans Serif" w:cs="Arial"/>
          <w:szCs w:val="22"/>
        </w:rPr>
        <w:t>Kanalabdeckung</w:t>
      </w:r>
      <w:r>
        <w:rPr>
          <w:rFonts w:ascii="Agfa Rotis Sans Serif" w:hAnsi="Agfa Rotis Sans Serif" w:cs="Arial"/>
          <w:szCs w:val="22"/>
        </w:rPr>
        <w:br/>
      </w:r>
    </w:p>
    <w:p w14:paraId="65B582F7" w14:textId="05AA9199" w:rsidR="002168D3" w:rsidRPr="002168D3" w:rsidRDefault="002168D3" w:rsidP="00C02F49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="Agfa Rotis Sans Serif" w:hAnsi="Agfa Rotis Sans Serif"/>
          <w:szCs w:val="22"/>
        </w:rPr>
      </w:pPr>
      <w:r>
        <w:rPr>
          <w:rFonts w:ascii="Agfa Rotis Sans Serif" w:hAnsi="Agfa Rotis Sans Serif" w:cs="Arial"/>
          <w:szCs w:val="22"/>
        </w:rPr>
        <w:t>Auffangbehälter</w:t>
      </w:r>
      <w:r w:rsidR="002231AA">
        <w:rPr>
          <w:rFonts w:ascii="Agfa Rotis Sans Serif" w:hAnsi="Agfa Rotis Sans Serif" w:cs="Arial"/>
          <w:szCs w:val="22"/>
        </w:rPr>
        <w:br/>
      </w:r>
    </w:p>
    <w:p w14:paraId="7F6E3516" w14:textId="77777777" w:rsidR="002168D3" w:rsidRPr="00053FF9" w:rsidRDefault="002168D3" w:rsidP="00C02F49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="Agfa Rotis Sans Serif" w:hAnsi="Agfa Rotis Sans Serif"/>
          <w:szCs w:val="22"/>
        </w:rPr>
      </w:pPr>
      <w:r>
        <w:rPr>
          <w:rFonts w:ascii="Agfa Rotis Sans Serif" w:hAnsi="Agfa Rotis Sans Serif" w:cs="Arial"/>
          <w:szCs w:val="22"/>
        </w:rPr>
        <w:lastRenderedPageBreak/>
        <w:t>Feuerlöschgeräte</w:t>
      </w:r>
    </w:p>
    <w:p w14:paraId="4D2FF440" w14:textId="77777777" w:rsidR="00053FF9" w:rsidRDefault="00053FF9" w:rsidP="00053FF9">
      <w:pPr>
        <w:overflowPunct/>
        <w:autoSpaceDE/>
        <w:autoSpaceDN/>
        <w:adjustRightInd/>
        <w:ind w:left="720"/>
        <w:textAlignment w:val="auto"/>
        <w:rPr>
          <w:rFonts w:ascii="Agfa Rotis Sans Serif" w:hAnsi="Agfa Rotis Sans Serif"/>
          <w:szCs w:val="22"/>
        </w:rPr>
      </w:pPr>
    </w:p>
    <w:p w14:paraId="3FA5B1EF" w14:textId="4397F86E" w:rsidR="00BC5635" w:rsidRPr="00BC5635" w:rsidRDefault="000E5CAA" w:rsidP="002168D3">
      <w:pPr>
        <w:overflowPunct/>
        <w:autoSpaceDE/>
        <w:autoSpaceDN/>
        <w:adjustRightInd/>
        <w:ind w:firstLine="360"/>
        <w:textAlignment w:val="auto"/>
        <w:rPr>
          <w:rFonts w:ascii="Agfa Rotis Sans Serif" w:hAnsi="Agfa Rotis Sans Serif"/>
          <w:bCs/>
          <w:sz w:val="24"/>
          <w:szCs w:val="24"/>
        </w:rPr>
      </w:pPr>
      <w:r w:rsidRPr="000E5CAA">
        <w:rPr>
          <w:rFonts w:ascii="Agfa Rotis Sans Serif" w:hAnsi="Agfa Rotis Sans Serif"/>
          <w:b/>
          <w:sz w:val="24"/>
          <w:szCs w:val="24"/>
        </w:rPr>
        <w:t>Durchführung Abfahrtskontrolle</w:t>
      </w:r>
      <w:r w:rsidR="002168D3">
        <w:rPr>
          <w:rFonts w:ascii="Agfa Rotis Sans Serif" w:hAnsi="Agfa Rotis Sans Serif"/>
          <w:b/>
          <w:sz w:val="24"/>
          <w:szCs w:val="24"/>
        </w:rPr>
        <w:t xml:space="preserve"> </w:t>
      </w:r>
      <w:r w:rsidR="00BC5635">
        <w:rPr>
          <w:rFonts w:ascii="Agfa Rotis Sans Serif" w:hAnsi="Agfa Rotis Sans Serif"/>
          <w:b/>
          <w:sz w:val="24"/>
          <w:szCs w:val="24"/>
        </w:rPr>
        <w:br/>
      </w:r>
    </w:p>
    <w:p w14:paraId="52F8D16D" w14:textId="77F3C238" w:rsidR="002168D3" w:rsidRDefault="00BC5635" w:rsidP="002168D3">
      <w:pPr>
        <w:overflowPunct/>
        <w:autoSpaceDE/>
        <w:autoSpaceDN/>
        <w:adjustRightInd/>
        <w:ind w:firstLine="360"/>
        <w:textAlignment w:val="auto"/>
        <w:rPr>
          <w:rFonts w:ascii="Agfa Rotis Sans Serif" w:hAnsi="Agfa Rotis Sans Serif"/>
          <w:bCs/>
          <w:szCs w:val="22"/>
        </w:rPr>
      </w:pPr>
      <w:r w:rsidRPr="00BC5635">
        <w:rPr>
          <w:rFonts w:ascii="Agfa Rotis Sans Serif" w:hAnsi="Agfa Rotis Sans Serif"/>
          <w:bCs/>
          <w:szCs w:val="22"/>
        </w:rPr>
        <w:t>(Sollten aus Schulungsgründen Fehler eingebaut werden, sind maximal zwei Fehler zulässig)</w:t>
      </w:r>
    </w:p>
    <w:p w14:paraId="01793151" w14:textId="77777777" w:rsidR="00BC5635" w:rsidRDefault="00BC5635" w:rsidP="002168D3">
      <w:pPr>
        <w:overflowPunct/>
        <w:autoSpaceDE/>
        <w:autoSpaceDN/>
        <w:adjustRightInd/>
        <w:ind w:firstLine="360"/>
        <w:textAlignment w:val="auto"/>
        <w:rPr>
          <w:rFonts w:ascii="Agfa Rotis Sans Serif" w:hAnsi="Agfa Rotis Sans Serif"/>
          <w:bCs/>
          <w:szCs w:val="22"/>
        </w:rPr>
      </w:pPr>
    </w:p>
    <w:p w14:paraId="53DA8041" w14:textId="4DF40204" w:rsidR="00BC5635" w:rsidRDefault="002533F6" w:rsidP="00BC5635">
      <w:pPr>
        <w:pStyle w:val="Listenabsatz"/>
        <w:numPr>
          <w:ilvl w:val="0"/>
          <w:numId w:val="11"/>
        </w:numPr>
        <w:overflowPunct/>
        <w:autoSpaceDE/>
        <w:autoSpaceDN/>
        <w:adjustRightInd/>
        <w:textAlignment w:val="auto"/>
        <w:rPr>
          <w:rFonts w:ascii="Agfa Rotis Sans Serif" w:hAnsi="Agfa Rotis Sans Serif"/>
          <w:bCs/>
          <w:szCs w:val="22"/>
        </w:rPr>
      </w:pPr>
      <w:r w:rsidRPr="002533F6">
        <w:rPr>
          <w:rFonts w:ascii="Agfa Rotis Sans Serif" w:hAnsi="Agfa Rotis Sans Serif"/>
          <w:bCs/>
          <w:szCs w:val="22"/>
        </w:rPr>
        <w:t>Abfahrtskontrolle anhand der Checkliste (z.B. Gefahrgutkontrollverordnung)</w:t>
      </w:r>
      <w:r w:rsidR="003A19F7">
        <w:rPr>
          <w:rFonts w:ascii="Agfa Rotis Sans Serif" w:hAnsi="Agfa Rotis Sans Serif"/>
          <w:bCs/>
          <w:szCs w:val="22"/>
        </w:rPr>
        <w:br/>
      </w:r>
    </w:p>
    <w:p w14:paraId="557D9618" w14:textId="61B57BCA" w:rsidR="003A19F7" w:rsidRDefault="003A19F7" w:rsidP="00BC5635">
      <w:pPr>
        <w:pStyle w:val="Listenabsatz"/>
        <w:numPr>
          <w:ilvl w:val="0"/>
          <w:numId w:val="11"/>
        </w:numPr>
        <w:overflowPunct/>
        <w:autoSpaceDE/>
        <w:autoSpaceDN/>
        <w:adjustRightInd/>
        <w:textAlignment w:val="auto"/>
        <w:rPr>
          <w:rFonts w:ascii="Agfa Rotis Sans Serif" w:hAnsi="Agfa Rotis Sans Serif"/>
          <w:bCs/>
          <w:szCs w:val="22"/>
        </w:rPr>
      </w:pPr>
      <w:r>
        <w:rPr>
          <w:rFonts w:ascii="Agfa Rotis Sans Serif" w:hAnsi="Agfa Rotis Sans Serif"/>
          <w:bCs/>
          <w:szCs w:val="22"/>
        </w:rPr>
        <w:t>Teilnehmenden wird eine Checkliste ausgehändigt, die entsprechend am Fahrzeug / an der Beförderungseinheit abgearbeitet wird</w:t>
      </w:r>
      <w:r>
        <w:rPr>
          <w:rFonts w:ascii="Agfa Rotis Sans Serif" w:hAnsi="Agfa Rotis Sans Serif"/>
          <w:bCs/>
          <w:szCs w:val="22"/>
        </w:rPr>
        <w:br/>
      </w:r>
    </w:p>
    <w:p w14:paraId="600F8A8A" w14:textId="2F84EEB8" w:rsidR="003A19F7" w:rsidRDefault="003A19F7" w:rsidP="00BC5635">
      <w:pPr>
        <w:pStyle w:val="Listenabsatz"/>
        <w:numPr>
          <w:ilvl w:val="0"/>
          <w:numId w:val="11"/>
        </w:numPr>
        <w:overflowPunct/>
        <w:autoSpaceDE/>
        <w:autoSpaceDN/>
        <w:adjustRightInd/>
        <w:textAlignment w:val="auto"/>
        <w:rPr>
          <w:rFonts w:ascii="Agfa Rotis Sans Serif" w:hAnsi="Agfa Rotis Sans Serif"/>
          <w:bCs/>
          <w:szCs w:val="22"/>
        </w:rPr>
      </w:pPr>
      <w:r>
        <w:rPr>
          <w:rFonts w:ascii="Agfa Rotis Sans Serif" w:hAnsi="Agfa Rotis Sans Serif"/>
          <w:bCs/>
          <w:szCs w:val="22"/>
        </w:rPr>
        <w:t>Fahrzeugführer und Beifahrer werden bestimmt</w:t>
      </w:r>
      <w:r>
        <w:rPr>
          <w:rFonts w:ascii="Agfa Rotis Sans Serif" w:hAnsi="Agfa Rotis Sans Serif"/>
          <w:bCs/>
          <w:szCs w:val="22"/>
        </w:rPr>
        <w:br/>
      </w:r>
    </w:p>
    <w:p w14:paraId="137CC248" w14:textId="7EC6A5B7" w:rsidR="006465DC" w:rsidRPr="003A19F7" w:rsidRDefault="003A19F7" w:rsidP="003A19F7">
      <w:pPr>
        <w:pStyle w:val="Listenabsatz"/>
        <w:numPr>
          <w:ilvl w:val="0"/>
          <w:numId w:val="11"/>
        </w:numPr>
        <w:overflowPunct/>
        <w:autoSpaceDE/>
        <w:autoSpaceDN/>
        <w:adjustRightInd/>
        <w:textAlignment w:val="auto"/>
        <w:rPr>
          <w:rFonts w:ascii="Agfa Rotis Sans Serif" w:hAnsi="Agfa Rotis Sans Serif"/>
          <w:bCs/>
          <w:szCs w:val="22"/>
        </w:rPr>
      </w:pPr>
      <w:r>
        <w:rPr>
          <w:rFonts w:ascii="Agfa Rotis Sans Serif" w:hAnsi="Agfa Rotis Sans Serif"/>
          <w:bCs/>
          <w:szCs w:val="22"/>
        </w:rPr>
        <w:t>Fahrzeugführer und Beifahrer führen die Abfahrtskontrolle durch</w:t>
      </w:r>
    </w:p>
    <w:p w14:paraId="54E67397" w14:textId="2FDA7F3A" w:rsidR="000E5CAA" w:rsidRPr="003A19F7" w:rsidRDefault="000E5CAA" w:rsidP="000E5CAA">
      <w:pPr>
        <w:overflowPunct/>
        <w:autoSpaceDE/>
        <w:autoSpaceDN/>
        <w:adjustRightInd/>
        <w:textAlignment w:val="auto"/>
        <w:rPr>
          <w:rFonts w:ascii="Agfa Rotis Sans Serif" w:hAnsi="Agfa Rotis Sans Serif"/>
          <w:szCs w:val="22"/>
        </w:rPr>
      </w:pPr>
    </w:p>
    <w:p w14:paraId="27ED3A5A" w14:textId="77777777" w:rsidR="000E5CAA" w:rsidRPr="000E5CAA" w:rsidRDefault="006465DC" w:rsidP="000E5CAA">
      <w:pPr>
        <w:overflowPunct/>
        <w:autoSpaceDE/>
        <w:autoSpaceDN/>
        <w:adjustRightInd/>
        <w:ind w:firstLine="330"/>
        <w:textAlignment w:val="auto"/>
        <w:rPr>
          <w:rFonts w:ascii="Agfa Rotis Sans Serif" w:hAnsi="Agfa Rotis Sans Serif"/>
          <w:b/>
          <w:sz w:val="24"/>
          <w:szCs w:val="24"/>
        </w:rPr>
      </w:pPr>
      <w:r>
        <w:rPr>
          <w:rFonts w:ascii="Agfa Rotis Sans Serif" w:hAnsi="Agfa Rotis Sans Serif"/>
          <w:b/>
          <w:sz w:val="24"/>
          <w:szCs w:val="24"/>
        </w:rPr>
        <w:t>Ladungssicherungsmethoden</w:t>
      </w:r>
      <w:r>
        <w:rPr>
          <w:rFonts w:ascii="Agfa Rotis Sans Serif" w:hAnsi="Agfa Rotis Sans Serif"/>
          <w:b/>
          <w:sz w:val="24"/>
          <w:szCs w:val="24"/>
        </w:rPr>
        <w:br/>
      </w:r>
    </w:p>
    <w:p w14:paraId="52E46802" w14:textId="77777777" w:rsidR="000E5CAA" w:rsidRDefault="006465DC" w:rsidP="00C02F49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ascii="Agfa Rotis Sans Serif" w:hAnsi="Agfa Rotis Sans Serif"/>
          <w:szCs w:val="22"/>
        </w:rPr>
      </w:pPr>
      <w:r w:rsidRPr="00824EA4">
        <w:rPr>
          <w:rFonts w:ascii="Agfa Rotis Sans Serif" w:hAnsi="Agfa Rotis Sans Serif"/>
          <w:b/>
          <w:bCs/>
          <w:szCs w:val="22"/>
        </w:rPr>
        <w:t>Variante 1</w:t>
      </w:r>
      <w:r w:rsidR="00C24998">
        <w:rPr>
          <w:rFonts w:ascii="Agfa Rotis Sans Serif" w:hAnsi="Agfa Rotis Sans Serif"/>
          <w:szCs w:val="22"/>
        </w:rPr>
        <w:br/>
      </w:r>
      <w:r>
        <w:rPr>
          <w:rFonts w:ascii="Agfa Rotis Sans Serif" w:hAnsi="Agfa Rotis Sans Serif"/>
          <w:szCs w:val="22"/>
        </w:rPr>
        <w:br/>
        <w:t>Auf dem Lkw sind Gefahrgüter mit verschiedenen Ladungssicherungsmitteln gesichert (z.B. Zurrgurten, Antirutschmatten, Paletten). Die Lehrkraft erklärt die verwendeten Ladungssicherungsmittel.</w:t>
      </w:r>
      <w:r w:rsidR="00824EA4">
        <w:rPr>
          <w:rFonts w:ascii="Agfa Rotis Sans Serif" w:hAnsi="Agfa Rotis Sans Serif"/>
          <w:szCs w:val="22"/>
        </w:rPr>
        <w:br/>
      </w:r>
    </w:p>
    <w:p w14:paraId="1F770259" w14:textId="77777777" w:rsidR="006465DC" w:rsidRPr="000E5CAA" w:rsidRDefault="006465DC" w:rsidP="00C02F49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ascii="Agfa Rotis Sans Serif" w:hAnsi="Agfa Rotis Sans Serif"/>
          <w:szCs w:val="22"/>
        </w:rPr>
      </w:pPr>
      <w:r w:rsidRPr="00824EA4">
        <w:rPr>
          <w:rFonts w:ascii="Agfa Rotis Sans Serif" w:hAnsi="Agfa Rotis Sans Serif"/>
          <w:b/>
          <w:bCs/>
          <w:szCs w:val="22"/>
        </w:rPr>
        <w:t>Variante 2</w:t>
      </w:r>
      <w:r w:rsidR="00C24998">
        <w:rPr>
          <w:rFonts w:ascii="Agfa Rotis Sans Serif" w:hAnsi="Agfa Rotis Sans Serif"/>
          <w:szCs w:val="22"/>
        </w:rPr>
        <w:br/>
      </w:r>
      <w:r>
        <w:rPr>
          <w:rFonts w:ascii="Agfa Rotis Sans Serif" w:hAnsi="Agfa Rotis Sans Serif"/>
          <w:szCs w:val="22"/>
        </w:rPr>
        <w:br/>
        <w:t>Die Teil</w:t>
      </w:r>
      <w:r w:rsidR="00C24998">
        <w:rPr>
          <w:rFonts w:ascii="Agfa Rotis Sans Serif" w:hAnsi="Agfa Rotis Sans Serif"/>
          <w:szCs w:val="22"/>
        </w:rPr>
        <w:t>nehmer/-innen erlernen mit verschiedenen Ladungssicherungsmitteln die Ladungssicherung.</w:t>
      </w:r>
    </w:p>
    <w:p w14:paraId="5B52DDC0" w14:textId="77777777" w:rsidR="00C24998" w:rsidRDefault="00C24998" w:rsidP="000E5CAA">
      <w:pPr>
        <w:overflowPunct/>
        <w:autoSpaceDE/>
        <w:autoSpaceDN/>
        <w:adjustRightInd/>
        <w:textAlignment w:val="auto"/>
        <w:outlineLvl w:val="0"/>
        <w:rPr>
          <w:rFonts w:ascii="Agfa Rotis Sans Serif" w:hAnsi="Agfa Rotis Sans Serif"/>
          <w:b/>
          <w:iCs/>
          <w:color w:val="000000"/>
          <w:sz w:val="24"/>
          <w:szCs w:val="24"/>
        </w:rPr>
      </w:pPr>
    </w:p>
    <w:p w14:paraId="0EF59ABE" w14:textId="77777777" w:rsidR="005A2D7A" w:rsidRDefault="005A2D7A" w:rsidP="000E5CAA">
      <w:pPr>
        <w:overflowPunct/>
        <w:autoSpaceDE/>
        <w:autoSpaceDN/>
        <w:adjustRightInd/>
        <w:textAlignment w:val="auto"/>
        <w:outlineLvl w:val="0"/>
        <w:rPr>
          <w:rFonts w:ascii="Agfa Rotis Sans Serif" w:hAnsi="Agfa Rotis Sans Serif"/>
          <w:b/>
          <w:iCs/>
          <w:color w:val="000000"/>
          <w:sz w:val="24"/>
          <w:szCs w:val="24"/>
        </w:rPr>
      </w:pPr>
    </w:p>
    <w:p w14:paraId="0D22064E" w14:textId="77777777" w:rsidR="005A2D7A" w:rsidRDefault="005A2D7A" w:rsidP="000E5CAA">
      <w:pPr>
        <w:overflowPunct/>
        <w:autoSpaceDE/>
        <w:autoSpaceDN/>
        <w:adjustRightInd/>
        <w:textAlignment w:val="auto"/>
        <w:outlineLvl w:val="0"/>
        <w:rPr>
          <w:rFonts w:ascii="Agfa Rotis Sans Serif" w:hAnsi="Agfa Rotis Sans Serif"/>
          <w:b/>
          <w:iCs/>
          <w:color w:val="000000"/>
          <w:sz w:val="24"/>
          <w:szCs w:val="24"/>
        </w:rPr>
      </w:pPr>
    </w:p>
    <w:p w14:paraId="7A6E63C4" w14:textId="77777777" w:rsidR="005A2D7A" w:rsidRDefault="005A2D7A" w:rsidP="000E5CAA">
      <w:pPr>
        <w:overflowPunct/>
        <w:autoSpaceDE/>
        <w:autoSpaceDN/>
        <w:adjustRightInd/>
        <w:textAlignment w:val="auto"/>
        <w:outlineLvl w:val="0"/>
        <w:rPr>
          <w:rFonts w:ascii="Agfa Rotis Sans Serif" w:hAnsi="Agfa Rotis Sans Serif"/>
          <w:b/>
          <w:iCs/>
          <w:color w:val="000000"/>
          <w:sz w:val="24"/>
          <w:szCs w:val="24"/>
        </w:rPr>
      </w:pPr>
    </w:p>
    <w:p w14:paraId="3E2A3EE0" w14:textId="77777777" w:rsidR="005A2D7A" w:rsidRDefault="005A2D7A" w:rsidP="000E5CAA">
      <w:pPr>
        <w:overflowPunct/>
        <w:autoSpaceDE/>
        <w:autoSpaceDN/>
        <w:adjustRightInd/>
        <w:textAlignment w:val="auto"/>
        <w:outlineLvl w:val="0"/>
        <w:rPr>
          <w:rFonts w:ascii="Agfa Rotis Sans Serif" w:hAnsi="Agfa Rotis Sans Serif"/>
          <w:b/>
          <w:iCs/>
          <w:color w:val="000000"/>
          <w:sz w:val="24"/>
          <w:szCs w:val="24"/>
        </w:rPr>
      </w:pPr>
    </w:p>
    <w:p w14:paraId="21120DA7" w14:textId="77777777" w:rsidR="005A2D7A" w:rsidRDefault="005A2D7A" w:rsidP="000E5CAA">
      <w:pPr>
        <w:overflowPunct/>
        <w:autoSpaceDE/>
        <w:autoSpaceDN/>
        <w:adjustRightInd/>
        <w:textAlignment w:val="auto"/>
        <w:outlineLvl w:val="0"/>
        <w:rPr>
          <w:rFonts w:ascii="Agfa Rotis Sans Serif" w:hAnsi="Agfa Rotis Sans Serif"/>
          <w:b/>
          <w:iCs/>
          <w:color w:val="000000"/>
          <w:sz w:val="24"/>
          <w:szCs w:val="24"/>
        </w:rPr>
      </w:pPr>
    </w:p>
    <w:p w14:paraId="123600F1" w14:textId="77777777" w:rsidR="005A2D7A" w:rsidRDefault="005A2D7A" w:rsidP="000E5CAA">
      <w:pPr>
        <w:overflowPunct/>
        <w:autoSpaceDE/>
        <w:autoSpaceDN/>
        <w:adjustRightInd/>
        <w:textAlignment w:val="auto"/>
        <w:outlineLvl w:val="0"/>
        <w:rPr>
          <w:rFonts w:ascii="Agfa Rotis Sans Serif" w:hAnsi="Agfa Rotis Sans Serif"/>
          <w:b/>
          <w:iCs/>
          <w:color w:val="000000"/>
          <w:sz w:val="24"/>
          <w:szCs w:val="24"/>
        </w:rPr>
      </w:pPr>
    </w:p>
    <w:p w14:paraId="63E29A79" w14:textId="77777777" w:rsidR="005A2D7A" w:rsidRDefault="005A2D7A" w:rsidP="000E5CAA">
      <w:pPr>
        <w:overflowPunct/>
        <w:autoSpaceDE/>
        <w:autoSpaceDN/>
        <w:adjustRightInd/>
        <w:textAlignment w:val="auto"/>
        <w:outlineLvl w:val="0"/>
        <w:rPr>
          <w:rFonts w:ascii="Agfa Rotis Sans Serif" w:hAnsi="Agfa Rotis Sans Serif"/>
          <w:b/>
          <w:iCs/>
          <w:color w:val="000000"/>
          <w:sz w:val="24"/>
          <w:szCs w:val="24"/>
        </w:rPr>
      </w:pPr>
    </w:p>
    <w:p w14:paraId="311CD0D0" w14:textId="77777777" w:rsidR="005A2D7A" w:rsidRDefault="005A2D7A" w:rsidP="000E5CAA">
      <w:pPr>
        <w:overflowPunct/>
        <w:autoSpaceDE/>
        <w:autoSpaceDN/>
        <w:adjustRightInd/>
        <w:textAlignment w:val="auto"/>
        <w:outlineLvl w:val="0"/>
        <w:rPr>
          <w:rFonts w:ascii="Agfa Rotis Sans Serif" w:hAnsi="Agfa Rotis Sans Serif"/>
          <w:b/>
          <w:iCs/>
          <w:color w:val="000000"/>
          <w:sz w:val="24"/>
          <w:szCs w:val="24"/>
        </w:rPr>
      </w:pPr>
    </w:p>
    <w:p w14:paraId="04F3C587" w14:textId="77777777" w:rsidR="005A2D7A" w:rsidRDefault="005A2D7A" w:rsidP="000E5CAA">
      <w:pPr>
        <w:overflowPunct/>
        <w:autoSpaceDE/>
        <w:autoSpaceDN/>
        <w:adjustRightInd/>
        <w:textAlignment w:val="auto"/>
        <w:outlineLvl w:val="0"/>
        <w:rPr>
          <w:rFonts w:ascii="Agfa Rotis Sans Serif" w:hAnsi="Agfa Rotis Sans Serif"/>
          <w:b/>
          <w:iCs/>
          <w:color w:val="000000"/>
          <w:sz w:val="24"/>
          <w:szCs w:val="24"/>
        </w:rPr>
      </w:pPr>
    </w:p>
    <w:p w14:paraId="32AEC70E" w14:textId="77777777" w:rsidR="005A2D7A" w:rsidRDefault="005A2D7A" w:rsidP="000E5CAA">
      <w:pPr>
        <w:overflowPunct/>
        <w:autoSpaceDE/>
        <w:autoSpaceDN/>
        <w:adjustRightInd/>
        <w:textAlignment w:val="auto"/>
        <w:outlineLvl w:val="0"/>
        <w:rPr>
          <w:rFonts w:ascii="Agfa Rotis Sans Serif" w:hAnsi="Agfa Rotis Sans Serif"/>
          <w:b/>
          <w:iCs/>
          <w:color w:val="000000"/>
          <w:sz w:val="24"/>
          <w:szCs w:val="24"/>
        </w:rPr>
      </w:pPr>
    </w:p>
    <w:p w14:paraId="73734CFE" w14:textId="77777777" w:rsidR="005A2D7A" w:rsidRDefault="005A2D7A" w:rsidP="000E5CAA">
      <w:pPr>
        <w:overflowPunct/>
        <w:autoSpaceDE/>
        <w:autoSpaceDN/>
        <w:adjustRightInd/>
        <w:textAlignment w:val="auto"/>
        <w:outlineLvl w:val="0"/>
        <w:rPr>
          <w:rFonts w:ascii="Agfa Rotis Sans Serif" w:hAnsi="Agfa Rotis Sans Serif"/>
          <w:b/>
          <w:iCs/>
          <w:color w:val="000000"/>
          <w:sz w:val="24"/>
          <w:szCs w:val="24"/>
        </w:rPr>
      </w:pPr>
    </w:p>
    <w:p w14:paraId="088F2301" w14:textId="77777777" w:rsidR="005A2D7A" w:rsidRDefault="005A2D7A" w:rsidP="000E5CAA">
      <w:pPr>
        <w:overflowPunct/>
        <w:autoSpaceDE/>
        <w:autoSpaceDN/>
        <w:adjustRightInd/>
        <w:textAlignment w:val="auto"/>
        <w:outlineLvl w:val="0"/>
        <w:rPr>
          <w:rFonts w:ascii="Agfa Rotis Sans Serif" w:hAnsi="Agfa Rotis Sans Serif"/>
          <w:b/>
          <w:iCs/>
          <w:color w:val="000000"/>
          <w:sz w:val="24"/>
          <w:szCs w:val="24"/>
        </w:rPr>
      </w:pPr>
    </w:p>
    <w:p w14:paraId="58C5FF99" w14:textId="77777777" w:rsidR="005A2D7A" w:rsidRDefault="005A2D7A" w:rsidP="000E5CAA">
      <w:pPr>
        <w:overflowPunct/>
        <w:autoSpaceDE/>
        <w:autoSpaceDN/>
        <w:adjustRightInd/>
        <w:textAlignment w:val="auto"/>
        <w:outlineLvl w:val="0"/>
        <w:rPr>
          <w:rFonts w:ascii="Agfa Rotis Sans Serif" w:hAnsi="Agfa Rotis Sans Serif"/>
          <w:b/>
          <w:iCs/>
          <w:color w:val="000000"/>
          <w:sz w:val="24"/>
          <w:szCs w:val="24"/>
        </w:rPr>
      </w:pPr>
    </w:p>
    <w:p w14:paraId="4CE94569" w14:textId="77777777" w:rsidR="005A2D7A" w:rsidRDefault="005A2D7A" w:rsidP="000E5CAA">
      <w:pPr>
        <w:overflowPunct/>
        <w:autoSpaceDE/>
        <w:autoSpaceDN/>
        <w:adjustRightInd/>
        <w:textAlignment w:val="auto"/>
        <w:outlineLvl w:val="0"/>
        <w:rPr>
          <w:rFonts w:ascii="Agfa Rotis Sans Serif" w:hAnsi="Agfa Rotis Sans Serif"/>
          <w:b/>
          <w:iCs/>
          <w:color w:val="000000"/>
          <w:sz w:val="24"/>
          <w:szCs w:val="24"/>
        </w:rPr>
      </w:pPr>
    </w:p>
    <w:p w14:paraId="47947130" w14:textId="77777777" w:rsidR="005A2D7A" w:rsidRDefault="005A2D7A" w:rsidP="000E5CAA">
      <w:pPr>
        <w:overflowPunct/>
        <w:autoSpaceDE/>
        <w:autoSpaceDN/>
        <w:adjustRightInd/>
        <w:textAlignment w:val="auto"/>
        <w:outlineLvl w:val="0"/>
        <w:rPr>
          <w:rFonts w:ascii="Agfa Rotis Sans Serif" w:hAnsi="Agfa Rotis Sans Serif"/>
          <w:b/>
          <w:iCs/>
          <w:color w:val="000000"/>
          <w:sz w:val="24"/>
          <w:szCs w:val="24"/>
        </w:rPr>
      </w:pPr>
    </w:p>
    <w:p w14:paraId="631A332B" w14:textId="77777777" w:rsidR="004252F2" w:rsidRDefault="004252F2" w:rsidP="000E5CAA">
      <w:pPr>
        <w:overflowPunct/>
        <w:autoSpaceDE/>
        <w:autoSpaceDN/>
        <w:adjustRightInd/>
        <w:textAlignment w:val="auto"/>
        <w:outlineLvl w:val="0"/>
        <w:rPr>
          <w:rFonts w:ascii="Agfa Rotis Sans Serif" w:hAnsi="Agfa Rotis Sans Serif"/>
          <w:b/>
          <w:iCs/>
          <w:color w:val="000000"/>
          <w:sz w:val="24"/>
          <w:szCs w:val="24"/>
        </w:rPr>
      </w:pPr>
    </w:p>
    <w:p w14:paraId="0472D3E9" w14:textId="77777777" w:rsidR="004252F2" w:rsidRDefault="004252F2" w:rsidP="000E5CAA">
      <w:pPr>
        <w:overflowPunct/>
        <w:autoSpaceDE/>
        <w:autoSpaceDN/>
        <w:adjustRightInd/>
        <w:textAlignment w:val="auto"/>
        <w:outlineLvl w:val="0"/>
        <w:rPr>
          <w:rFonts w:ascii="Agfa Rotis Sans Serif" w:hAnsi="Agfa Rotis Sans Serif"/>
          <w:b/>
          <w:iCs/>
          <w:color w:val="000000"/>
          <w:sz w:val="24"/>
          <w:szCs w:val="24"/>
        </w:rPr>
      </w:pPr>
    </w:p>
    <w:p w14:paraId="3EDA3B43" w14:textId="77777777" w:rsidR="004252F2" w:rsidRDefault="004252F2" w:rsidP="000E5CAA">
      <w:pPr>
        <w:overflowPunct/>
        <w:autoSpaceDE/>
        <w:autoSpaceDN/>
        <w:adjustRightInd/>
        <w:textAlignment w:val="auto"/>
        <w:outlineLvl w:val="0"/>
        <w:rPr>
          <w:rFonts w:ascii="Agfa Rotis Sans Serif" w:hAnsi="Agfa Rotis Sans Serif"/>
          <w:b/>
          <w:iCs/>
          <w:color w:val="000000"/>
          <w:sz w:val="24"/>
          <w:szCs w:val="24"/>
        </w:rPr>
      </w:pPr>
    </w:p>
    <w:p w14:paraId="675BCE8B" w14:textId="77777777" w:rsidR="005A2D7A" w:rsidRDefault="005A2D7A" w:rsidP="000E5CAA">
      <w:pPr>
        <w:overflowPunct/>
        <w:autoSpaceDE/>
        <w:autoSpaceDN/>
        <w:adjustRightInd/>
        <w:textAlignment w:val="auto"/>
        <w:outlineLvl w:val="0"/>
        <w:rPr>
          <w:rFonts w:ascii="Agfa Rotis Sans Serif" w:hAnsi="Agfa Rotis Sans Serif"/>
          <w:b/>
          <w:iCs/>
          <w:color w:val="000000"/>
          <w:sz w:val="24"/>
          <w:szCs w:val="24"/>
        </w:rPr>
      </w:pPr>
    </w:p>
    <w:p w14:paraId="0086EDDA" w14:textId="77777777" w:rsidR="00EB07AA" w:rsidRDefault="00EB07AA" w:rsidP="000E5CAA">
      <w:pPr>
        <w:overflowPunct/>
        <w:autoSpaceDE/>
        <w:autoSpaceDN/>
        <w:adjustRightInd/>
        <w:textAlignment w:val="auto"/>
        <w:outlineLvl w:val="0"/>
        <w:rPr>
          <w:rFonts w:ascii="Agfa Rotis Sans Serif" w:hAnsi="Agfa Rotis Sans Serif"/>
          <w:b/>
          <w:iCs/>
          <w:color w:val="000000"/>
          <w:sz w:val="24"/>
          <w:szCs w:val="24"/>
        </w:rPr>
      </w:pPr>
    </w:p>
    <w:p w14:paraId="0E488CA3" w14:textId="77777777" w:rsidR="00EB07AA" w:rsidRDefault="00EB07AA" w:rsidP="000E5CAA">
      <w:pPr>
        <w:overflowPunct/>
        <w:autoSpaceDE/>
        <w:autoSpaceDN/>
        <w:adjustRightInd/>
        <w:textAlignment w:val="auto"/>
        <w:outlineLvl w:val="0"/>
        <w:rPr>
          <w:rFonts w:ascii="Agfa Rotis Sans Serif" w:hAnsi="Agfa Rotis Sans Serif"/>
          <w:b/>
          <w:iCs/>
          <w:color w:val="000000"/>
          <w:sz w:val="24"/>
          <w:szCs w:val="24"/>
        </w:rPr>
      </w:pPr>
    </w:p>
    <w:p w14:paraId="1A1A7D77" w14:textId="77777777" w:rsidR="005A2D7A" w:rsidRDefault="005A2D7A" w:rsidP="000E5CAA">
      <w:pPr>
        <w:overflowPunct/>
        <w:autoSpaceDE/>
        <w:autoSpaceDN/>
        <w:adjustRightInd/>
        <w:textAlignment w:val="auto"/>
        <w:outlineLvl w:val="0"/>
        <w:rPr>
          <w:rFonts w:ascii="Agfa Rotis Sans Serif" w:hAnsi="Agfa Rotis Sans Serif"/>
          <w:b/>
          <w:iCs/>
          <w:color w:val="000000"/>
          <w:sz w:val="24"/>
          <w:szCs w:val="24"/>
        </w:rPr>
      </w:pPr>
    </w:p>
    <w:p w14:paraId="1AF952A0" w14:textId="24984C27" w:rsidR="00C24998" w:rsidRDefault="00C24998" w:rsidP="00815ECC">
      <w:pPr>
        <w:pStyle w:val="berschrift1"/>
        <w:shd w:val="clear" w:color="auto" w:fill="E8E8E8" w:themeFill="background2"/>
        <w:ind w:left="0" w:right="-285"/>
        <w:rPr>
          <w:rFonts w:ascii="Agfa Rotis Sans Serif" w:hAnsi="Agfa Rotis Sans Serif"/>
          <w:sz w:val="24"/>
          <w:szCs w:val="24"/>
        </w:rPr>
      </w:pPr>
      <w:r w:rsidRPr="00762CB7">
        <w:rPr>
          <w:rFonts w:ascii="Agfa Rotis Sans Serif" w:hAnsi="Agfa Rotis Sans Serif"/>
          <w:sz w:val="24"/>
          <w:szCs w:val="24"/>
        </w:rPr>
        <w:lastRenderedPageBreak/>
        <w:t xml:space="preserve">Anforderungen an die Durchführung der praktischen </w:t>
      </w:r>
      <w:r w:rsidR="006410B7">
        <w:rPr>
          <w:rFonts w:ascii="Agfa Rotis Sans Serif" w:hAnsi="Agfa Rotis Sans Serif"/>
          <w:sz w:val="24"/>
          <w:szCs w:val="24"/>
        </w:rPr>
        <w:t>Übungen</w:t>
      </w:r>
      <w:r w:rsidRPr="00762CB7">
        <w:rPr>
          <w:rFonts w:ascii="Agfa Rotis Sans Serif" w:hAnsi="Agfa Rotis Sans Serif"/>
          <w:sz w:val="24"/>
          <w:szCs w:val="24"/>
        </w:rPr>
        <w:t xml:space="preserve"> im Themensektor </w:t>
      </w:r>
      <w:r w:rsidR="00863C89" w:rsidRPr="00762CB7">
        <w:rPr>
          <w:rFonts w:ascii="Agfa Rotis Sans Serif" w:hAnsi="Agfa Rotis Sans Serif"/>
          <w:sz w:val="24"/>
          <w:szCs w:val="24"/>
        </w:rPr>
        <w:t xml:space="preserve">6.5 und </w:t>
      </w:r>
      <w:r w:rsidRPr="00762CB7">
        <w:rPr>
          <w:rFonts w:ascii="Agfa Rotis Sans Serif" w:hAnsi="Agfa Rotis Sans Serif"/>
          <w:sz w:val="24"/>
          <w:szCs w:val="24"/>
        </w:rPr>
        <w:t>8.2</w:t>
      </w:r>
      <w:r w:rsidR="00EB07AA">
        <w:rPr>
          <w:rFonts w:ascii="Agfa Rotis Sans Serif" w:hAnsi="Agfa Rotis Sans Serif"/>
          <w:sz w:val="24"/>
          <w:szCs w:val="24"/>
        </w:rPr>
        <w:br/>
        <w:t>Basiskurs und Auffrischungsschulung</w:t>
      </w:r>
      <w:r w:rsidR="005D6F6B">
        <w:rPr>
          <w:rFonts w:ascii="Agfa Rotis Sans Serif" w:hAnsi="Agfa Rotis Sans Serif"/>
          <w:sz w:val="24"/>
          <w:szCs w:val="24"/>
        </w:rPr>
        <w:br/>
      </w:r>
    </w:p>
    <w:p w14:paraId="5AC5AEB2" w14:textId="543AC3B3" w:rsidR="00C24998" w:rsidRPr="00EB07AA" w:rsidRDefault="00C24998" w:rsidP="00815ECC">
      <w:pPr>
        <w:pStyle w:val="berschrift1"/>
        <w:shd w:val="clear" w:color="auto" w:fill="E8E8E8" w:themeFill="background2"/>
        <w:ind w:left="0" w:right="-285"/>
        <w:rPr>
          <w:rFonts w:ascii="Agfa Rotis Sans Serif" w:hAnsi="Agfa Rotis Sans Serif"/>
          <w:color w:val="153D63" w:themeColor="text2" w:themeTint="E6"/>
          <w:sz w:val="24"/>
          <w:szCs w:val="24"/>
        </w:rPr>
      </w:pPr>
      <w:r w:rsidRPr="00EB07AA">
        <w:rPr>
          <w:rFonts w:ascii="Agfa Rotis Sans Serif" w:hAnsi="Agfa Rotis Sans Serif"/>
          <w:color w:val="153D63" w:themeColor="text2" w:themeTint="E6"/>
          <w:sz w:val="24"/>
          <w:szCs w:val="24"/>
        </w:rPr>
        <w:t>Maßnahmen bei Unfällen und Zwischenfällen – Sichern der Unfallstelle, Durchführung d</w:t>
      </w:r>
      <w:r w:rsidR="00DF122D" w:rsidRPr="00EB07AA">
        <w:rPr>
          <w:rFonts w:ascii="Agfa Rotis Sans Serif" w:hAnsi="Agfa Rotis Sans Serif"/>
          <w:color w:val="153D63" w:themeColor="text2" w:themeTint="E6"/>
          <w:sz w:val="24"/>
          <w:szCs w:val="24"/>
        </w:rPr>
        <w:t>e</w:t>
      </w:r>
      <w:r w:rsidRPr="00EB07AA">
        <w:rPr>
          <w:rFonts w:ascii="Agfa Rotis Sans Serif" w:hAnsi="Agfa Rotis Sans Serif"/>
          <w:color w:val="153D63" w:themeColor="text2" w:themeTint="E6"/>
          <w:sz w:val="24"/>
          <w:szCs w:val="24"/>
        </w:rPr>
        <w:t>r Maßnahmen gemäß Schriftlichen Weisungen, Unfallmeldung</w:t>
      </w:r>
    </w:p>
    <w:p w14:paraId="6CCBD095" w14:textId="77777777" w:rsidR="00C24998" w:rsidRPr="00EB07AA" w:rsidRDefault="00C24998" w:rsidP="000E5CAA">
      <w:pPr>
        <w:overflowPunct/>
        <w:autoSpaceDE/>
        <w:autoSpaceDN/>
        <w:adjustRightInd/>
        <w:textAlignment w:val="auto"/>
        <w:outlineLvl w:val="0"/>
        <w:rPr>
          <w:rFonts w:ascii="Agfa Rotis Sans Serif" w:hAnsi="Agfa Rotis Sans Serif"/>
          <w:b/>
          <w:bCs/>
          <w:color w:val="153D63" w:themeColor="text2" w:themeTint="E6"/>
          <w:sz w:val="24"/>
          <w:szCs w:val="24"/>
        </w:rPr>
      </w:pPr>
    </w:p>
    <w:p w14:paraId="620DCFE0" w14:textId="7FA00CA5" w:rsidR="00C24998" w:rsidRDefault="00C24998" w:rsidP="000E5CAA">
      <w:pPr>
        <w:overflowPunct/>
        <w:autoSpaceDE/>
        <w:autoSpaceDN/>
        <w:adjustRightInd/>
        <w:textAlignment w:val="auto"/>
        <w:outlineLvl w:val="0"/>
        <w:rPr>
          <w:rFonts w:ascii="Agfa Rotis Sans Serif" w:hAnsi="Agfa Rotis Sans Serif"/>
          <w:b/>
          <w:sz w:val="24"/>
          <w:szCs w:val="24"/>
        </w:rPr>
      </w:pPr>
      <w:r w:rsidRPr="00C24998">
        <w:rPr>
          <w:rFonts w:ascii="Agfa Rotis Sans Serif" w:hAnsi="Agfa Rotis Sans Serif"/>
          <w:b/>
          <w:sz w:val="24"/>
          <w:szCs w:val="24"/>
        </w:rPr>
        <w:t>Ort der Unfallsimulation</w:t>
      </w:r>
      <w:r w:rsidR="00BF3BBD">
        <w:rPr>
          <w:rFonts w:ascii="Agfa Rotis Sans Serif" w:hAnsi="Agfa Rotis Sans Serif"/>
          <w:b/>
          <w:sz w:val="24"/>
          <w:szCs w:val="24"/>
        </w:rPr>
        <w:br/>
      </w:r>
    </w:p>
    <w:p w14:paraId="46ECA602" w14:textId="3A1214DF" w:rsidR="00C24998" w:rsidRPr="00C24998" w:rsidRDefault="00C24998" w:rsidP="00C02F49">
      <w:pPr>
        <w:numPr>
          <w:ilvl w:val="0"/>
          <w:numId w:val="5"/>
        </w:numPr>
        <w:overflowPunct/>
        <w:autoSpaceDE/>
        <w:autoSpaceDN/>
        <w:adjustRightInd/>
        <w:textAlignment w:val="auto"/>
        <w:outlineLvl w:val="0"/>
        <w:rPr>
          <w:rFonts w:ascii="Agfa Rotis Sans Serif" w:hAnsi="Agfa Rotis Sans Serif"/>
          <w:bCs/>
          <w:sz w:val="24"/>
          <w:szCs w:val="24"/>
        </w:rPr>
      </w:pPr>
      <w:r w:rsidRPr="00C24998">
        <w:rPr>
          <w:rFonts w:ascii="Agfa Rotis Sans Serif" w:hAnsi="Agfa Rotis Sans Serif"/>
          <w:bCs/>
          <w:sz w:val="24"/>
          <w:szCs w:val="24"/>
        </w:rPr>
        <w:t>Der Ort muss so gewählt werden, dass eine Gefährdung der Teilnehmer ausgeschlossen ist.</w:t>
      </w:r>
      <w:r w:rsidR="00BF3BBD">
        <w:rPr>
          <w:rFonts w:ascii="Agfa Rotis Sans Serif" w:hAnsi="Agfa Rotis Sans Serif"/>
          <w:bCs/>
          <w:sz w:val="24"/>
          <w:szCs w:val="24"/>
        </w:rPr>
        <w:br/>
      </w:r>
    </w:p>
    <w:p w14:paraId="7FA96833" w14:textId="62B77D76" w:rsidR="000E5CAA" w:rsidRPr="000E5CAA" w:rsidRDefault="000E5CAA" w:rsidP="001D689B">
      <w:pPr>
        <w:overflowPunct/>
        <w:autoSpaceDE/>
        <w:autoSpaceDN/>
        <w:adjustRightInd/>
        <w:textAlignment w:val="auto"/>
        <w:rPr>
          <w:rFonts w:ascii="Agfa Rotis Sans Serif" w:hAnsi="Agfa Rotis Sans Serif"/>
          <w:sz w:val="24"/>
          <w:szCs w:val="24"/>
        </w:rPr>
      </w:pPr>
      <w:r w:rsidRPr="000E5CAA">
        <w:rPr>
          <w:rFonts w:ascii="Agfa Rotis Sans Serif" w:hAnsi="Agfa Rotis Sans Serif"/>
          <w:b/>
          <w:sz w:val="24"/>
          <w:szCs w:val="24"/>
        </w:rPr>
        <w:t>Anforderungen an das Fahrzeug</w:t>
      </w:r>
      <w:r w:rsidR="00BF3BBD">
        <w:rPr>
          <w:rFonts w:ascii="Agfa Rotis Sans Serif" w:hAnsi="Agfa Rotis Sans Serif"/>
          <w:b/>
          <w:sz w:val="24"/>
          <w:szCs w:val="24"/>
        </w:rPr>
        <w:br/>
      </w:r>
    </w:p>
    <w:p w14:paraId="210F65B0" w14:textId="77777777" w:rsidR="000E5CAA" w:rsidRDefault="000E5CAA" w:rsidP="001D689B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ascii="Agfa Rotis Sans Serif" w:hAnsi="Agfa Rotis Sans Serif"/>
          <w:szCs w:val="22"/>
        </w:rPr>
      </w:pPr>
      <w:r w:rsidRPr="000E5CAA">
        <w:rPr>
          <w:rFonts w:ascii="Agfa Rotis Sans Serif" w:hAnsi="Agfa Rotis Sans Serif" w:cs="Arial"/>
          <w:szCs w:val="22"/>
        </w:rPr>
        <w:t xml:space="preserve">Kraftfahrzeug mit einer </w:t>
      </w:r>
      <w:r w:rsidR="00C24998">
        <w:rPr>
          <w:rFonts w:ascii="Agfa Rotis Sans Serif" w:hAnsi="Agfa Rotis Sans Serif" w:cs="Arial"/>
          <w:szCs w:val="22"/>
        </w:rPr>
        <w:t>zulässigen Gesamtmasse</w:t>
      </w:r>
      <w:r w:rsidRPr="000E5CAA">
        <w:rPr>
          <w:rFonts w:ascii="Agfa Rotis Sans Serif" w:hAnsi="Agfa Rotis Sans Serif" w:cs="Arial"/>
          <w:szCs w:val="22"/>
        </w:rPr>
        <w:t xml:space="preserve"> von mehr als 3,5 t oder an einer Beförderungseinheit mit einer </w:t>
      </w:r>
      <w:r w:rsidR="00C24998">
        <w:rPr>
          <w:rFonts w:ascii="Agfa Rotis Sans Serif" w:hAnsi="Agfa Rotis Sans Serif" w:cs="Arial"/>
          <w:szCs w:val="22"/>
        </w:rPr>
        <w:t>zulässigen Gesamtmasse</w:t>
      </w:r>
      <w:r w:rsidRPr="000E5CAA">
        <w:rPr>
          <w:rFonts w:ascii="Agfa Rotis Sans Serif" w:hAnsi="Agfa Rotis Sans Serif" w:cs="Arial"/>
          <w:szCs w:val="22"/>
        </w:rPr>
        <w:t xml:space="preserve"> von mehr als 3,5 t. Das Kraftfahrzeug oder die Beförderungseinheit [Zugfahrzeug (Typgenehmigung N1-N3) und Anhänger (Typgenehmigung O2-O4)]</w:t>
      </w:r>
      <w:r w:rsidR="00C24998">
        <w:rPr>
          <w:rFonts w:ascii="Agfa Rotis Sans Serif" w:hAnsi="Agfa Rotis Sans Serif" w:cs="Arial"/>
          <w:szCs w:val="22"/>
        </w:rPr>
        <w:t xml:space="preserve"> muss für die Güterbeförderung ausgelegt und gebaut sein und nach den Vorschriften des ADR ausgerüstet sein. </w:t>
      </w:r>
      <w:r w:rsidR="00C24998">
        <w:rPr>
          <w:rFonts w:ascii="Agfa Rotis Sans Serif" w:hAnsi="Agfa Rotis Sans Serif" w:cs="Arial"/>
          <w:szCs w:val="22"/>
        </w:rPr>
        <w:br/>
      </w:r>
    </w:p>
    <w:p w14:paraId="66BCDFD6" w14:textId="77777777" w:rsidR="000E5CAA" w:rsidRDefault="00C24998" w:rsidP="00C02F49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ascii="Agfa Rotis Sans Serif" w:hAnsi="Agfa Rotis Sans Serif"/>
          <w:szCs w:val="22"/>
        </w:rPr>
      </w:pPr>
      <w:r>
        <w:rPr>
          <w:rFonts w:ascii="Agfa Rotis Sans Serif" w:hAnsi="Agfa Rotis Sans Serif"/>
          <w:szCs w:val="22"/>
        </w:rPr>
        <w:t>Das Fahrzeug muss in einem verkehrssicheren Zustand sein.</w:t>
      </w:r>
      <w:r>
        <w:rPr>
          <w:rFonts w:ascii="Agfa Rotis Sans Serif" w:hAnsi="Agfa Rotis Sans Serif"/>
          <w:szCs w:val="22"/>
        </w:rPr>
        <w:br/>
      </w:r>
    </w:p>
    <w:p w14:paraId="76E3F8D8" w14:textId="77777777" w:rsidR="00C24998" w:rsidRDefault="00C24998" w:rsidP="00C02F49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ascii="Agfa Rotis Sans Serif" w:hAnsi="Agfa Rotis Sans Serif"/>
          <w:szCs w:val="22"/>
        </w:rPr>
      </w:pPr>
      <w:r>
        <w:rPr>
          <w:rFonts w:ascii="Agfa Rotis Sans Serif" w:hAnsi="Agfa Rotis Sans Serif"/>
          <w:szCs w:val="22"/>
        </w:rPr>
        <w:t>Die orangefarbenen Tafeln müssen aufgeklappt sein.</w:t>
      </w:r>
      <w:r>
        <w:rPr>
          <w:rFonts w:ascii="Agfa Rotis Sans Serif" w:hAnsi="Agfa Rotis Sans Serif"/>
          <w:szCs w:val="22"/>
        </w:rPr>
        <w:br/>
      </w:r>
    </w:p>
    <w:p w14:paraId="22CE6A16" w14:textId="77777777" w:rsidR="00C24998" w:rsidRDefault="00C24998" w:rsidP="00C02F49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ascii="Agfa Rotis Sans Serif" w:hAnsi="Agfa Rotis Sans Serif"/>
          <w:szCs w:val="22"/>
        </w:rPr>
      </w:pPr>
      <w:r>
        <w:rPr>
          <w:rFonts w:ascii="Agfa Rotis Sans Serif" w:hAnsi="Agfa Rotis Sans Serif"/>
          <w:szCs w:val="22"/>
        </w:rPr>
        <w:t>Die Ausrüstung muss vollständig vorhanden sein. Es muss dem Fahrzeugführer bekannt sein, wo sich diese befindet.</w:t>
      </w:r>
      <w:r>
        <w:rPr>
          <w:rFonts w:ascii="Agfa Rotis Sans Serif" w:hAnsi="Agfa Rotis Sans Serif"/>
          <w:szCs w:val="22"/>
        </w:rPr>
        <w:br/>
      </w:r>
    </w:p>
    <w:p w14:paraId="63C88BF5" w14:textId="3454F887" w:rsidR="00C24998" w:rsidRPr="000E5CAA" w:rsidRDefault="00C24998" w:rsidP="00C02F49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ascii="Agfa Rotis Sans Serif" w:hAnsi="Agfa Rotis Sans Serif"/>
          <w:szCs w:val="22"/>
        </w:rPr>
      </w:pPr>
      <w:r>
        <w:rPr>
          <w:rFonts w:ascii="Agfa Rotis Sans Serif" w:hAnsi="Agfa Rotis Sans Serif"/>
          <w:szCs w:val="22"/>
        </w:rPr>
        <w:t>Die Begleitpapiere liegen im Führerhaus bereit (alternativ können sie auch ausgehändigt werden).</w:t>
      </w:r>
      <w:r w:rsidR="00BF3BBD">
        <w:rPr>
          <w:rFonts w:ascii="Agfa Rotis Sans Serif" w:hAnsi="Agfa Rotis Sans Serif"/>
          <w:szCs w:val="22"/>
        </w:rPr>
        <w:br/>
      </w:r>
    </w:p>
    <w:p w14:paraId="1FAE182A" w14:textId="3ACF12A8" w:rsidR="000E5CAA" w:rsidRPr="00BF3BBD" w:rsidRDefault="00C24998" w:rsidP="000E5CAA">
      <w:pPr>
        <w:overflowPunct/>
        <w:autoSpaceDE/>
        <w:autoSpaceDN/>
        <w:adjustRightInd/>
        <w:textAlignment w:val="auto"/>
        <w:outlineLvl w:val="0"/>
        <w:rPr>
          <w:rFonts w:ascii="Agfa Rotis Sans Serif" w:hAnsi="Agfa Rotis Sans Serif"/>
          <w:b/>
          <w:sz w:val="24"/>
          <w:szCs w:val="24"/>
        </w:rPr>
      </w:pPr>
      <w:r w:rsidRPr="00BF3BBD">
        <w:rPr>
          <w:rFonts w:ascii="Agfa Rotis Sans Serif" w:hAnsi="Agfa Rotis Sans Serif"/>
          <w:b/>
          <w:sz w:val="24"/>
          <w:szCs w:val="24"/>
        </w:rPr>
        <w:t>Anforderungen an die Ausrüstung gem. 8.1.4, 8.1.5 bzw. 5.4.3 ADR</w:t>
      </w:r>
      <w:r w:rsidR="00BF3BBD" w:rsidRPr="00BF3BBD">
        <w:rPr>
          <w:rFonts w:ascii="Agfa Rotis Sans Serif" w:hAnsi="Agfa Rotis Sans Serif"/>
          <w:b/>
          <w:sz w:val="24"/>
          <w:szCs w:val="24"/>
        </w:rPr>
        <w:br/>
      </w:r>
    </w:p>
    <w:p w14:paraId="74E1B4C8" w14:textId="77777777" w:rsidR="00C24998" w:rsidRPr="00290799" w:rsidRDefault="00290799" w:rsidP="00C02F49">
      <w:pPr>
        <w:numPr>
          <w:ilvl w:val="0"/>
          <w:numId w:val="6"/>
        </w:numPr>
        <w:overflowPunct/>
        <w:autoSpaceDE/>
        <w:autoSpaceDN/>
        <w:adjustRightInd/>
        <w:textAlignment w:val="auto"/>
        <w:outlineLvl w:val="0"/>
        <w:rPr>
          <w:rFonts w:ascii="Agfa Rotis Sans Serif" w:hAnsi="Agfa Rotis Sans Serif"/>
          <w:bCs/>
          <w:szCs w:val="22"/>
        </w:rPr>
      </w:pPr>
      <w:r>
        <w:rPr>
          <w:rFonts w:ascii="Agfa Rotis Sans Serif" w:hAnsi="Agfa Rotis Sans Serif"/>
          <w:bCs/>
          <w:szCs w:val="22"/>
        </w:rPr>
        <w:t>e</w:t>
      </w:r>
      <w:r w:rsidRPr="00290799">
        <w:rPr>
          <w:rFonts w:ascii="Agfa Rotis Sans Serif" w:hAnsi="Agfa Rotis Sans Serif"/>
          <w:bCs/>
          <w:szCs w:val="22"/>
        </w:rPr>
        <w:t>in geeigneter Unterlegkeil je Fahrzeug</w:t>
      </w:r>
      <w:r>
        <w:rPr>
          <w:rFonts w:ascii="Agfa Rotis Sans Serif" w:hAnsi="Agfa Rotis Sans Serif"/>
          <w:bCs/>
          <w:szCs w:val="22"/>
        </w:rPr>
        <w:br/>
      </w:r>
    </w:p>
    <w:p w14:paraId="11E15F56" w14:textId="77777777" w:rsidR="00290799" w:rsidRPr="00290799" w:rsidRDefault="00290799" w:rsidP="00C02F49">
      <w:pPr>
        <w:numPr>
          <w:ilvl w:val="0"/>
          <w:numId w:val="6"/>
        </w:numPr>
        <w:overflowPunct/>
        <w:autoSpaceDE/>
        <w:autoSpaceDN/>
        <w:adjustRightInd/>
        <w:textAlignment w:val="auto"/>
        <w:outlineLvl w:val="0"/>
        <w:rPr>
          <w:rFonts w:ascii="Agfa Rotis Sans Serif" w:hAnsi="Agfa Rotis Sans Serif"/>
          <w:bCs/>
          <w:szCs w:val="22"/>
        </w:rPr>
      </w:pPr>
      <w:r>
        <w:rPr>
          <w:rFonts w:ascii="Agfa Rotis Sans Serif" w:hAnsi="Agfa Rotis Sans Serif"/>
          <w:bCs/>
          <w:szCs w:val="22"/>
        </w:rPr>
        <w:t>z</w:t>
      </w:r>
      <w:r w:rsidRPr="00290799">
        <w:rPr>
          <w:rFonts w:ascii="Agfa Rotis Sans Serif" w:hAnsi="Agfa Rotis Sans Serif"/>
          <w:bCs/>
          <w:szCs w:val="22"/>
        </w:rPr>
        <w:t>wei selbststehende Warnzeichen</w:t>
      </w:r>
      <w:r>
        <w:rPr>
          <w:rFonts w:ascii="Agfa Rotis Sans Serif" w:hAnsi="Agfa Rotis Sans Serif"/>
          <w:bCs/>
          <w:szCs w:val="22"/>
        </w:rPr>
        <w:br/>
      </w:r>
    </w:p>
    <w:p w14:paraId="0E131154" w14:textId="77777777" w:rsidR="00290799" w:rsidRPr="00290799" w:rsidRDefault="00290799" w:rsidP="00C02F49">
      <w:pPr>
        <w:numPr>
          <w:ilvl w:val="0"/>
          <w:numId w:val="6"/>
        </w:numPr>
        <w:overflowPunct/>
        <w:autoSpaceDE/>
        <w:autoSpaceDN/>
        <w:adjustRightInd/>
        <w:textAlignment w:val="auto"/>
        <w:outlineLvl w:val="0"/>
        <w:rPr>
          <w:rFonts w:ascii="Agfa Rotis Sans Serif" w:hAnsi="Agfa Rotis Sans Serif"/>
          <w:bCs/>
          <w:szCs w:val="22"/>
        </w:rPr>
      </w:pPr>
      <w:r w:rsidRPr="00290799">
        <w:rPr>
          <w:rFonts w:ascii="Agfa Rotis Sans Serif" w:hAnsi="Agfa Rotis Sans Serif"/>
          <w:bCs/>
          <w:szCs w:val="22"/>
        </w:rPr>
        <w:t>Warnweste</w:t>
      </w:r>
      <w:r>
        <w:rPr>
          <w:rFonts w:ascii="Agfa Rotis Sans Serif" w:hAnsi="Agfa Rotis Sans Serif"/>
          <w:bCs/>
          <w:szCs w:val="22"/>
        </w:rPr>
        <w:br/>
      </w:r>
    </w:p>
    <w:p w14:paraId="0C8C8801" w14:textId="77777777" w:rsidR="00290799" w:rsidRPr="00290799" w:rsidRDefault="00290799" w:rsidP="00C02F49">
      <w:pPr>
        <w:numPr>
          <w:ilvl w:val="0"/>
          <w:numId w:val="6"/>
        </w:numPr>
        <w:overflowPunct/>
        <w:autoSpaceDE/>
        <w:autoSpaceDN/>
        <w:adjustRightInd/>
        <w:textAlignment w:val="auto"/>
        <w:outlineLvl w:val="0"/>
        <w:rPr>
          <w:rFonts w:ascii="Agfa Rotis Sans Serif" w:hAnsi="Agfa Rotis Sans Serif"/>
          <w:bCs/>
          <w:szCs w:val="22"/>
        </w:rPr>
      </w:pPr>
      <w:r w:rsidRPr="00290799">
        <w:rPr>
          <w:rFonts w:ascii="Agfa Rotis Sans Serif" w:hAnsi="Agfa Rotis Sans Serif"/>
          <w:bCs/>
          <w:szCs w:val="22"/>
        </w:rPr>
        <w:t>Tragbares Beleuchtungsgerät</w:t>
      </w:r>
      <w:r>
        <w:rPr>
          <w:rFonts w:ascii="Agfa Rotis Sans Serif" w:hAnsi="Agfa Rotis Sans Serif"/>
          <w:bCs/>
          <w:szCs w:val="22"/>
        </w:rPr>
        <w:br/>
      </w:r>
    </w:p>
    <w:p w14:paraId="064A4298" w14:textId="77777777" w:rsidR="00290799" w:rsidRPr="00290799" w:rsidRDefault="00290799" w:rsidP="00C02F49">
      <w:pPr>
        <w:numPr>
          <w:ilvl w:val="0"/>
          <w:numId w:val="6"/>
        </w:numPr>
        <w:overflowPunct/>
        <w:autoSpaceDE/>
        <w:autoSpaceDN/>
        <w:adjustRightInd/>
        <w:textAlignment w:val="auto"/>
        <w:outlineLvl w:val="0"/>
        <w:rPr>
          <w:rFonts w:ascii="Agfa Rotis Sans Serif" w:hAnsi="Agfa Rotis Sans Serif"/>
          <w:bCs/>
          <w:szCs w:val="22"/>
        </w:rPr>
      </w:pPr>
      <w:r w:rsidRPr="00290799">
        <w:rPr>
          <w:rFonts w:ascii="Agfa Rotis Sans Serif" w:hAnsi="Agfa Rotis Sans Serif"/>
          <w:bCs/>
          <w:szCs w:val="22"/>
        </w:rPr>
        <w:t>Schutzhandschuhe</w:t>
      </w:r>
      <w:r>
        <w:rPr>
          <w:rFonts w:ascii="Agfa Rotis Sans Serif" w:hAnsi="Agfa Rotis Sans Serif"/>
          <w:bCs/>
          <w:szCs w:val="22"/>
        </w:rPr>
        <w:br/>
      </w:r>
    </w:p>
    <w:p w14:paraId="69E9657B" w14:textId="77777777" w:rsidR="00290799" w:rsidRPr="00290799" w:rsidRDefault="00290799" w:rsidP="00C02F49">
      <w:pPr>
        <w:numPr>
          <w:ilvl w:val="0"/>
          <w:numId w:val="6"/>
        </w:numPr>
        <w:overflowPunct/>
        <w:autoSpaceDE/>
        <w:autoSpaceDN/>
        <w:adjustRightInd/>
        <w:textAlignment w:val="auto"/>
        <w:outlineLvl w:val="0"/>
        <w:rPr>
          <w:rFonts w:ascii="Agfa Rotis Sans Serif" w:hAnsi="Agfa Rotis Sans Serif"/>
          <w:bCs/>
          <w:szCs w:val="22"/>
        </w:rPr>
      </w:pPr>
      <w:r w:rsidRPr="00290799">
        <w:rPr>
          <w:rFonts w:ascii="Agfa Rotis Sans Serif" w:hAnsi="Agfa Rotis Sans Serif"/>
          <w:bCs/>
          <w:szCs w:val="22"/>
        </w:rPr>
        <w:t>Augenschutz und Augenspülflüssigkeit</w:t>
      </w:r>
      <w:r>
        <w:rPr>
          <w:rFonts w:ascii="Agfa Rotis Sans Serif" w:hAnsi="Agfa Rotis Sans Serif"/>
          <w:bCs/>
          <w:szCs w:val="22"/>
        </w:rPr>
        <w:br/>
      </w:r>
    </w:p>
    <w:p w14:paraId="39E71C97" w14:textId="77777777" w:rsidR="00290799" w:rsidRPr="00290799" w:rsidRDefault="00290799" w:rsidP="00C02F49">
      <w:pPr>
        <w:numPr>
          <w:ilvl w:val="0"/>
          <w:numId w:val="6"/>
        </w:numPr>
        <w:overflowPunct/>
        <w:autoSpaceDE/>
        <w:autoSpaceDN/>
        <w:adjustRightInd/>
        <w:textAlignment w:val="auto"/>
        <w:outlineLvl w:val="0"/>
        <w:rPr>
          <w:rFonts w:ascii="Agfa Rotis Sans Serif" w:hAnsi="Agfa Rotis Sans Serif"/>
          <w:bCs/>
          <w:szCs w:val="22"/>
        </w:rPr>
      </w:pPr>
      <w:r w:rsidRPr="00290799">
        <w:rPr>
          <w:rFonts w:ascii="Agfa Rotis Sans Serif" w:hAnsi="Agfa Rotis Sans Serif"/>
          <w:bCs/>
          <w:szCs w:val="22"/>
        </w:rPr>
        <w:t>Notfallfluchtmaske</w:t>
      </w:r>
      <w:r>
        <w:rPr>
          <w:rFonts w:ascii="Agfa Rotis Sans Serif" w:hAnsi="Agfa Rotis Sans Serif"/>
          <w:bCs/>
          <w:szCs w:val="22"/>
        </w:rPr>
        <w:br/>
      </w:r>
    </w:p>
    <w:p w14:paraId="72409ED3" w14:textId="77777777" w:rsidR="00290799" w:rsidRDefault="00290799" w:rsidP="00C02F49">
      <w:pPr>
        <w:numPr>
          <w:ilvl w:val="0"/>
          <w:numId w:val="6"/>
        </w:numPr>
        <w:overflowPunct/>
        <w:autoSpaceDE/>
        <w:autoSpaceDN/>
        <w:adjustRightInd/>
        <w:textAlignment w:val="auto"/>
        <w:outlineLvl w:val="0"/>
        <w:rPr>
          <w:rFonts w:ascii="Agfa Rotis Sans Serif" w:hAnsi="Agfa Rotis Sans Serif"/>
          <w:bCs/>
          <w:szCs w:val="22"/>
        </w:rPr>
      </w:pPr>
      <w:r w:rsidRPr="00290799">
        <w:rPr>
          <w:rFonts w:ascii="Agfa Rotis Sans Serif" w:hAnsi="Agfa Rotis Sans Serif"/>
          <w:bCs/>
          <w:szCs w:val="22"/>
        </w:rPr>
        <w:t>Schaufel</w:t>
      </w:r>
      <w:r>
        <w:rPr>
          <w:rFonts w:ascii="Agfa Rotis Sans Serif" w:hAnsi="Agfa Rotis Sans Serif"/>
          <w:bCs/>
          <w:szCs w:val="22"/>
        </w:rPr>
        <w:br/>
      </w:r>
    </w:p>
    <w:p w14:paraId="3419F9EB" w14:textId="77777777" w:rsidR="00290799" w:rsidRDefault="00290799" w:rsidP="00C02F49">
      <w:pPr>
        <w:numPr>
          <w:ilvl w:val="0"/>
          <w:numId w:val="6"/>
        </w:numPr>
        <w:overflowPunct/>
        <w:autoSpaceDE/>
        <w:autoSpaceDN/>
        <w:adjustRightInd/>
        <w:textAlignment w:val="auto"/>
        <w:outlineLvl w:val="0"/>
        <w:rPr>
          <w:rFonts w:ascii="Agfa Rotis Sans Serif" w:hAnsi="Agfa Rotis Sans Serif"/>
          <w:bCs/>
          <w:szCs w:val="22"/>
        </w:rPr>
      </w:pPr>
      <w:r>
        <w:rPr>
          <w:rFonts w:ascii="Agfa Rotis Sans Serif" w:hAnsi="Agfa Rotis Sans Serif"/>
          <w:bCs/>
          <w:szCs w:val="22"/>
        </w:rPr>
        <w:t>Kanalabdeckung</w:t>
      </w:r>
      <w:r>
        <w:rPr>
          <w:rFonts w:ascii="Agfa Rotis Sans Serif" w:hAnsi="Agfa Rotis Sans Serif"/>
          <w:bCs/>
          <w:szCs w:val="22"/>
        </w:rPr>
        <w:br/>
      </w:r>
    </w:p>
    <w:p w14:paraId="63956A2F" w14:textId="77777777" w:rsidR="00290799" w:rsidRDefault="00290799" w:rsidP="00C02F49">
      <w:pPr>
        <w:numPr>
          <w:ilvl w:val="0"/>
          <w:numId w:val="6"/>
        </w:numPr>
        <w:overflowPunct/>
        <w:autoSpaceDE/>
        <w:autoSpaceDN/>
        <w:adjustRightInd/>
        <w:textAlignment w:val="auto"/>
        <w:outlineLvl w:val="0"/>
        <w:rPr>
          <w:rFonts w:ascii="Agfa Rotis Sans Serif" w:hAnsi="Agfa Rotis Sans Serif"/>
          <w:bCs/>
          <w:szCs w:val="22"/>
        </w:rPr>
      </w:pPr>
      <w:r>
        <w:rPr>
          <w:rFonts w:ascii="Agfa Rotis Sans Serif" w:hAnsi="Agfa Rotis Sans Serif"/>
          <w:bCs/>
          <w:szCs w:val="22"/>
        </w:rPr>
        <w:t>Auffangbehälter</w:t>
      </w:r>
      <w:r>
        <w:rPr>
          <w:rFonts w:ascii="Agfa Rotis Sans Serif" w:hAnsi="Agfa Rotis Sans Serif"/>
          <w:bCs/>
          <w:szCs w:val="22"/>
        </w:rPr>
        <w:br/>
      </w:r>
    </w:p>
    <w:p w14:paraId="761787A7" w14:textId="77777777" w:rsidR="00290799" w:rsidRPr="00290799" w:rsidRDefault="00290799" w:rsidP="00C02F49">
      <w:pPr>
        <w:numPr>
          <w:ilvl w:val="0"/>
          <w:numId w:val="6"/>
        </w:numPr>
        <w:overflowPunct/>
        <w:autoSpaceDE/>
        <w:autoSpaceDN/>
        <w:adjustRightInd/>
        <w:textAlignment w:val="auto"/>
        <w:outlineLvl w:val="0"/>
        <w:rPr>
          <w:rFonts w:ascii="Agfa Rotis Sans Serif" w:hAnsi="Agfa Rotis Sans Serif"/>
          <w:bCs/>
          <w:szCs w:val="22"/>
        </w:rPr>
      </w:pPr>
      <w:r>
        <w:rPr>
          <w:rFonts w:ascii="Agfa Rotis Sans Serif" w:hAnsi="Agfa Rotis Sans Serif"/>
          <w:bCs/>
          <w:szCs w:val="22"/>
        </w:rPr>
        <w:t>Feuerlöschgeräte</w:t>
      </w:r>
    </w:p>
    <w:p w14:paraId="7FBC1829" w14:textId="77777777" w:rsidR="00290799" w:rsidRPr="000E5CAA" w:rsidRDefault="00290799" w:rsidP="00290799">
      <w:pPr>
        <w:overflowPunct/>
        <w:autoSpaceDE/>
        <w:autoSpaceDN/>
        <w:adjustRightInd/>
        <w:textAlignment w:val="auto"/>
        <w:outlineLvl w:val="0"/>
        <w:rPr>
          <w:rFonts w:ascii="Agfa Rotis Sans Serif" w:hAnsi="Agfa Rotis Sans Serif"/>
          <w:b/>
          <w:szCs w:val="22"/>
        </w:rPr>
      </w:pPr>
    </w:p>
    <w:p w14:paraId="74F067D2" w14:textId="7D5F0E7B" w:rsidR="000E5CAA" w:rsidRPr="00290799" w:rsidRDefault="000E5CAA" w:rsidP="000E5CAA">
      <w:pPr>
        <w:overflowPunct/>
        <w:autoSpaceDE/>
        <w:autoSpaceDN/>
        <w:adjustRightInd/>
        <w:ind w:left="360"/>
        <w:textAlignment w:val="auto"/>
        <w:rPr>
          <w:rFonts w:ascii="Agfa Rotis Sans Serif" w:hAnsi="Agfa Rotis Sans Serif"/>
          <w:bCs/>
          <w:sz w:val="24"/>
          <w:szCs w:val="24"/>
        </w:rPr>
      </w:pPr>
      <w:r w:rsidRPr="000E5CAA">
        <w:rPr>
          <w:rFonts w:ascii="Agfa Rotis Sans Serif" w:hAnsi="Agfa Rotis Sans Serif"/>
          <w:b/>
          <w:sz w:val="24"/>
          <w:szCs w:val="24"/>
        </w:rPr>
        <w:lastRenderedPageBreak/>
        <w:t>Unfallsimulation</w:t>
      </w:r>
      <w:r w:rsidR="00863C89">
        <w:rPr>
          <w:rFonts w:ascii="Agfa Rotis Sans Serif" w:hAnsi="Agfa Rotis Sans Serif"/>
          <w:b/>
          <w:sz w:val="24"/>
          <w:szCs w:val="24"/>
        </w:rPr>
        <w:br/>
      </w:r>
      <w:r w:rsidR="00290799">
        <w:rPr>
          <w:rFonts w:ascii="Agfa Rotis Sans Serif" w:hAnsi="Agfa Rotis Sans Serif"/>
          <w:b/>
          <w:sz w:val="24"/>
          <w:szCs w:val="24"/>
        </w:rPr>
        <w:br/>
      </w:r>
      <w:r w:rsidR="00290799" w:rsidRPr="00290799">
        <w:rPr>
          <w:rFonts w:ascii="Agfa Rotis Sans Serif" w:hAnsi="Agfa Rotis Sans Serif"/>
          <w:bCs/>
          <w:sz w:val="24"/>
          <w:szCs w:val="24"/>
        </w:rPr>
        <w:t xml:space="preserve">Die Lehrkraft gibt vor Ort oder im Unterrichtsraum die Unfalltage bekannt, evtl. mit Skizze. </w:t>
      </w:r>
    </w:p>
    <w:p w14:paraId="45CBE3B7" w14:textId="77777777" w:rsidR="00290799" w:rsidRPr="000E5CAA" w:rsidRDefault="00290799" w:rsidP="000E5CAA">
      <w:pPr>
        <w:overflowPunct/>
        <w:autoSpaceDE/>
        <w:autoSpaceDN/>
        <w:adjustRightInd/>
        <w:ind w:left="360"/>
        <w:textAlignment w:val="auto"/>
        <w:rPr>
          <w:rFonts w:ascii="Agfa Rotis Sans Serif" w:hAnsi="Agfa Rotis Sans Serif"/>
          <w:b/>
          <w:sz w:val="24"/>
          <w:szCs w:val="24"/>
        </w:rPr>
      </w:pPr>
    </w:p>
    <w:p w14:paraId="39EBCA35" w14:textId="77777777" w:rsidR="00290799" w:rsidRPr="00311619" w:rsidRDefault="00290799" w:rsidP="00C02F49">
      <w:pPr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ascii="Agfa Rotis Sans Serif" w:hAnsi="Agfa Rotis Sans Serif"/>
          <w:sz w:val="24"/>
          <w:szCs w:val="24"/>
        </w:rPr>
      </w:pPr>
      <w:r w:rsidRPr="00311619">
        <w:rPr>
          <w:rFonts w:ascii="Agfa Rotis Sans Serif" w:hAnsi="Agfa Rotis Sans Serif"/>
          <w:sz w:val="24"/>
          <w:szCs w:val="24"/>
        </w:rPr>
        <w:t>Es wird ein Fahrzeugführer und Beifahrer bestimmt.</w:t>
      </w:r>
      <w:r w:rsidRPr="00311619">
        <w:rPr>
          <w:rFonts w:ascii="Agfa Rotis Sans Serif" w:hAnsi="Agfa Rotis Sans Serif"/>
          <w:sz w:val="24"/>
          <w:szCs w:val="24"/>
        </w:rPr>
        <w:br/>
      </w:r>
    </w:p>
    <w:p w14:paraId="25B92E38" w14:textId="77777777" w:rsidR="00290799" w:rsidRPr="00311619" w:rsidRDefault="00290799" w:rsidP="00C02F49">
      <w:pPr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ascii="Agfa Rotis Sans Serif" w:hAnsi="Agfa Rotis Sans Serif"/>
          <w:sz w:val="24"/>
          <w:szCs w:val="24"/>
        </w:rPr>
      </w:pPr>
      <w:r w:rsidRPr="00311619">
        <w:rPr>
          <w:rFonts w:ascii="Agfa Rotis Sans Serif" w:hAnsi="Agfa Rotis Sans Serif"/>
          <w:sz w:val="24"/>
          <w:szCs w:val="24"/>
        </w:rPr>
        <w:t>Die Fahrzeugbesatzung setzt sich in das Führerhaus.</w:t>
      </w:r>
    </w:p>
    <w:p w14:paraId="4C2EE173" w14:textId="77777777" w:rsidR="00290799" w:rsidRPr="00311619" w:rsidRDefault="00290799" w:rsidP="00C02F49">
      <w:pPr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ascii="Agfa Rotis Sans Serif" w:hAnsi="Agfa Rotis Sans Serif"/>
          <w:sz w:val="24"/>
          <w:szCs w:val="24"/>
        </w:rPr>
      </w:pPr>
      <w:r w:rsidRPr="00311619">
        <w:rPr>
          <w:rFonts w:ascii="Agfa Rotis Sans Serif" w:hAnsi="Agfa Rotis Sans Serif"/>
          <w:sz w:val="24"/>
          <w:szCs w:val="24"/>
        </w:rPr>
        <w:t>Der Fahrzeugführer trifft die Maßnahmen bezogen auf das Fahrzeug:</w:t>
      </w:r>
    </w:p>
    <w:p w14:paraId="3D8BE114" w14:textId="77777777" w:rsidR="00D10D3A" w:rsidRPr="00311619" w:rsidRDefault="00D10D3A" w:rsidP="00C02F49">
      <w:pPr>
        <w:numPr>
          <w:ilvl w:val="0"/>
          <w:numId w:val="8"/>
        </w:numPr>
        <w:overflowPunct/>
        <w:autoSpaceDE/>
        <w:autoSpaceDN/>
        <w:adjustRightInd/>
        <w:textAlignment w:val="auto"/>
        <w:rPr>
          <w:rFonts w:ascii="Agfa Rotis Sans Serif" w:hAnsi="Agfa Rotis Sans Serif"/>
          <w:sz w:val="24"/>
          <w:szCs w:val="24"/>
        </w:rPr>
      </w:pPr>
      <w:r w:rsidRPr="00311619">
        <w:rPr>
          <w:rFonts w:ascii="Agfa Rotis Sans Serif" w:hAnsi="Agfa Rotis Sans Serif"/>
          <w:sz w:val="24"/>
          <w:szCs w:val="24"/>
        </w:rPr>
        <w:t>Motor ausstellen</w:t>
      </w:r>
    </w:p>
    <w:p w14:paraId="3A46901C" w14:textId="77777777" w:rsidR="00D10D3A" w:rsidRPr="00311619" w:rsidRDefault="00D10D3A" w:rsidP="00C02F49">
      <w:pPr>
        <w:numPr>
          <w:ilvl w:val="0"/>
          <w:numId w:val="8"/>
        </w:numPr>
        <w:overflowPunct/>
        <w:autoSpaceDE/>
        <w:autoSpaceDN/>
        <w:adjustRightInd/>
        <w:textAlignment w:val="auto"/>
        <w:rPr>
          <w:rFonts w:ascii="Agfa Rotis Sans Serif" w:hAnsi="Agfa Rotis Sans Serif"/>
          <w:sz w:val="24"/>
          <w:szCs w:val="24"/>
        </w:rPr>
      </w:pPr>
      <w:r w:rsidRPr="00311619">
        <w:rPr>
          <w:rFonts w:ascii="Agfa Rotis Sans Serif" w:hAnsi="Agfa Rotis Sans Serif"/>
          <w:sz w:val="24"/>
          <w:szCs w:val="24"/>
        </w:rPr>
        <w:t>Feststellbremse anziehen</w:t>
      </w:r>
    </w:p>
    <w:p w14:paraId="401365D4" w14:textId="77777777" w:rsidR="00D10D3A" w:rsidRPr="00311619" w:rsidRDefault="00D10D3A" w:rsidP="00C02F49">
      <w:pPr>
        <w:numPr>
          <w:ilvl w:val="0"/>
          <w:numId w:val="8"/>
        </w:numPr>
        <w:overflowPunct/>
        <w:autoSpaceDE/>
        <w:autoSpaceDN/>
        <w:adjustRightInd/>
        <w:textAlignment w:val="auto"/>
        <w:rPr>
          <w:rFonts w:ascii="Agfa Rotis Sans Serif" w:hAnsi="Agfa Rotis Sans Serif"/>
          <w:sz w:val="24"/>
          <w:szCs w:val="24"/>
        </w:rPr>
      </w:pPr>
      <w:r w:rsidRPr="00311619">
        <w:rPr>
          <w:rFonts w:ascii="Agfa Rotis Sans Serif" w:hAnsi="Agfa Rotis Sans Serif"/>
          <w:sz w:val="24"/>
          <w:szCs w:val="24"/>
        </w:rPr>
        <w:t>Gang raus</w:t>
      </w:r>
    </w:p>
    <w:p w14:paraId="43363FD2" w14:textId="77777777" w:rsidR="00D10D3A" w:rsidRPr="00311619" w:rsidRDefault="00D10D3A" w:rsidP="00C02F49">
      <w:pPr>
        <w:numPr>
          <w:ilvl w:val="0"/>
          <w:numId w:val="8"/>
        </w:numPr>
        <w:overflowPunct/>
        <w:autoSpaceDE/>
        <w:autoSpaceDN/>
        <w:adjustRightInd/>
        <w:textAlignment w:val="auto"/>
        <w:rPr>
          <w:rFonts w:ascii="Agfa Rotis Sans Serif" w:hAnsi="Agfa Rotis Sans Serif"/>
          <w:sz w:val="24"/>
          <w:szCs w:val="24"/>
        </w:rPr>
      </w:pPr>
      <w:r w:rsidRPr="00311619">
        <w:rPr>
          <w:rFonts w:ascii="Agfa Rotis Sans Serif" w:hAnsi="Agfa Rotis Sans Serif"/>
          <w:sz w:val="24"/>
          <w:szCs w:val="24"/>
        </w:rPr>
        <w:t>Warnblinkanlage einschalten</w:t>
      </w:r>
    </w:p>
    <w:p w14:paraId="133B31E9" w14:textId="6E98E09E" w:rsidR="00D10D3A" w:rsidRPr="00311619" w:rsidRDefault="00D10D3A" w:rsidP="00C02F49">
      <w:pPr>
        <w:numPr>
          <w:ilvl w:val="0"/>
          <w:numId w:val="8"/>
        </w:numPr>
        <w:overflowPunct/>
        <w:autoSpaceDE/>
        <w:autoSpaceDN/>
        <w:adjustRightInd/>
        <w:textAlignment w:val="auto"/>
        <w:rPr>
          <w:rFonts w:ascii="Agfa Rotis Sans Serif" w:hAnsi="Agfa Rotis Sans Serif"/>
          <w:sz w:val="24"/>
          <w:szCs w:val="24"/>
        </w:rPr>
      </w:pPr>
      <w:r w:rsidRPr="00311619">
        <w:rPr>
          <w:rFonts w:ascii="Agfa Rotis Sans Serif" w:hAnsi="Agfa Rotis Sans Serif"/>
          <w:sz w:val="24"/>
          <w:szCs w:val="24"/>
        </w:rPr>
        <w:t xml:space="preserve">Warnweste </w:t>
      </w:r>
      <w:r w:rsidR="008F16DE" w:rsidRPr="00311619">
        <w:rPr>
          <w:rFonts w:ascii="Agfa Rotis Sans Serif" w:hAnsi="Agfa Rotis Sans Serif"/>
          <w:sz w:val="24"/>
          <w:szCs w:val="24"/>
        </w:rPr>
        <w:t>anziehen,</w:t>
      </w:r>
      <w:r w:rsidRPr="00311619">
        <w:rPr>
          <w:rFonts w:ascii="Agfa Rotis Sans Serif" w:hAnsi="Agfa Rotis Sans Serif"/>
          <w:sz w:val="24"/>
          <w:szCs w:val="24"/>
        </w:rPr>
        <w:t xml:space="preserve"> bevor das Fahrzeug verlassen wird</w:t>
      </w:r>
    </w:p>
    <w:p w14:paraId="60F66A38" w14:textId="77777777" w:rsidR="00D10D3A" w:rsidRPr="00311619" w:rsidRDefault="00D10D3A" w:rsidP="00C02F49">
      <w:pPr>
        <w:numPr>
          <w:ilvl w:val="0"/>
          <w:numId w:val="8"/>
        </w:numPr>
        <w:overflowPunct/>
        <w:autoSpaceDE/>
        <w:autoSpaceDN/>
        <w:adjustRightInd/>
        <w:textAlignment w:val="auto"/>
        <w:rPr>
          <w:rFonts w:ascii="Agfa Rotis Sans Serif" w:hAnsi="Agfa Rotis Sans Serif"/>
          <w:sz w:val="24"/>
          <w:szCs w:val="24"/>
        </w:rPr>
      </w:pPr>
      <w:r w:rsidRPr="00311619">
        <w:rPr>
          <w:rFonts w:ascii="Agfa Rotis Sans Serif" w:hAnsi="Agfa Rotis Sans Serif"/>
          <w:sz w:val="24"/>
          <w:szCs w:val="24"/>
        </w:rPr>
        <w:t>falls Verletzte, diese bergen</w:t>
      </w:r>
    </w:p>
    <w:p w14:paraId="6855D77C" w14:textId="77777777" w:rsidR="00D10D3A" w:rsidRPr="00311619" w:rsidRDefault="00D10D3A" w:rsidP="00C02F49">
      <w:pPr>
        <w:numPr>
          <w:ilvl w:val="0"/>
          <w:numId w:val="8"/>
        </w:numPr>
        <w:overflowPunct/>
        <w:autoSpaceDE/>
        <w:autoSpaceDN/>
        <w:adjustRightInd/>
        <w:textAlignment w:val="auto"/>
        <w:rPr>
          <w:rFonts w:ascii="Agfa Rotis Sans Serif" w:hAnsi="Agfa Rotis Sans Serif"/>
          <w:sz w:val="24"/>
          <w:szCs w:val="24"/>
        </w:rPr>
      </w:pPr>
      <w:r w:rsidRPr="00311619">
        <w:rPr>
          <w:rFonts w:ascii="Agfa Rotis Sans Serif" w:hAnsi="Agfa Rotis Sans Serif"/>
          <w:sz w:val="24"/>
          <w:szCs w:val="24"/>
        </w:rPr>
        <w:t>Zündquellen vermeiden</w:t>
      </w:r>
      <w:r w:rsidRPr="00311619">
        <w:rPr>
          <w:rFonts w:ascii="Agfa Rotis Sans Serif" w:hAnsi="Agfa Rotis Sans Serif"/>
          <w:sz w:val="24"/>
          <w:szCs w:val="24"/>
        </w:rPr>
        <w:br/>
      </w:r>
    </w:p>
    <w:p w14:paraId="40389487" w14:textId="77777777" w:rsidR="00290799" w:rsidRPr="00311619" w:rsidRDefault="00290799" w:rsidP="00C02F49">
      <w:pPr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ascii="Agfa Rotis Sans Serif" w:hAnsi="Agfa Rotis Sans Serif"/>
          <w:sz w:val="24"/>
          <w:szCs w:val="24"/>
        </w:rPr>
      </w:pPr>
      <w:r w:rsidRPr="00311619">
        <w:rPr>
          <w:rFonts w:ascii="Agfa Rotis Sans Serif" w:hAnsi="Agfa Rotis Sans Serif"/>
          <w:sz w:val="24"/>
          <w:szCs w:val="24"/>
        </w:rPr>
        <w:t>Die Unfallstelle wird vom Fahrzeugführer / von der Fahrzeugbesatzung abgesichert (Selbststehende Warnzeichen sind aufzustellen. Die erforderlichen Entfernungen sind zu nennen, können aber simuliert werden)</w:t>
      </w:r>
      <w:r w:rsidR="00D10D3A" w:rsidRPr="00311619">
        <w:rPr>
          <w:rFonts w:ascii="Agfa Rotis Sans Serif" w:hAnsi="Agfa Rotis Sans Serif"/>
          <w:sz w:val="24"/>
          <w:szCs w:val="24"/>
        </w:rPr>
        <w:br/>
      </w:r>
    </w:p>
    <w:p w14:paraId="55A6C8C5" w14:textId="77777777" w:rsidR="00290799" w:rsidRDefault="00290799" w:rsidP="00C02F49">
      <w:pPr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ascii="Agfa Rotis Sans Serif" w:hAnsi="Agfa Rotis Sans Serif"/>
          <w:szCs w:val="22"/>
        </w:rPr>
      </w:pPr>
      <w:r>
        <w:rPr>
          <w:rFonts w:ascii="Agfa Rotis Sans Serif" w:hAnsi="Agfa Rotis Sans Serif"/>
          <w:szCs w:val="22"/>
        </w:rPr>
        <w:t>Durchführung von Maßnahmen gemäß Schriftlichen Weisungen</w:t>
      </w:r>
    </w:p>
    <w:p w14:paraId="7A712393" w14:textId="77777777" w:rsidR="00D10D3A" w:rsidRDefault="00D10D3A" w:rsidP="00C02F49">
      <w:pPr>
        <w:numPr>
          <w:ilvl w:val="0"/>
          <w:numId w:val="9"/>
        </w:numPr>
        <w:overflowPunct/>
        <w:autoSpaceDE/>
        <w:autoSpaceDN/>
        <w:adjustRightInd/>
        <w:textAlignment w:val="auto"/>
        <w:rPr>
          <w:rFonts w:ascii="Agfa Rotis Sans Serif" w:hAnsi="Agfa Rotis Sans Serif"/>
          <w:szCs w:val="22"/>
        </w:rPr>
      </w:pPr>
      <w:r>
        <w:rPr>
          <w:rFonts w:ascii="Agfa Rotis Sans Serif" w:hAnsi="Agfa Rotis Sans Serif"/>
          <w:szCs w:val="22"/>
        </w:rPr>
        <w:t>Schutzausrüstung (muss nicht angelegt aber gezeigt werden)</w:t>
      </w:r>
    </w:p>
    <w:p w14:paraId="616EC1D3" w14:textId="77777777" w:rsidR="00D10D3A" w:rsidRDefault="00D10D3A" w:rsidP="00C02F49">
      <w:pPr>
        <w:numPr>
          <w:ilvl w:val="0"/>
          <w:numId w:val="9"/>
        </w:numPr>
        <w:overflowPunct/>
        <w:autoSpaceDE/>
        <w:autoSpaceDN/>
        <w:adjustRightInd/>
        <w:textAlignment w:val="auto"/>
        <w:rPr>
          <w:rFonts w:ascii="Agfa Rotis Sans Serif" w:hAnsi="Agfa Rotis Sans Serif"/>
          <w:szCs w:val="22"/>
        </w:rPr>
      </w:pPr>
      <w:r>
        <w:rPr>
          <w:rFonts w:ascii="Agfa Rotis Sans Serif" w:hAnsi="Agfa Rotis Sans Serif"/>
          <w:szCs w:val="22"/>
        </w:rPr>
        <w:t>Wenn möglich, Schaden an der Ladung feststellen</w:t>
      </w:r>
    </w:p>
    <w:p w14:paraId="710EAC91" w14:textId="77777777" w:rsidR="00D10D3A" w:rsidRDefault="00D10D3A" w:rsidP="00C02F49">
      <w:pPr>
        <w:numPr>
          <w:ilvl w:val="0"/>
          <w:numId w:val="9"/>
        </w:numPr>
        <w:overflowPunct/>
        <w:autoSpaceDE/>
        <w:autoSpaceDN/>
        <w:adjustRightInd/>
        <w:textAlignment w:val="auto"/>
        <w:rPr>
          <w:rFonts w:ascii="Agfa Rotis Sans Serif" w:hAnsi="Agfa Rotis Sans Serif"/>
          <w:szCs w:val="22"/>
        </w:rPr>
      </w:pPr>
      <w:r>
        <w:rPr>
          <w:rFonts w:ascii="Agfa Rotis Sans Serif" w:hAnsi="Agfa Rotis Sans Serif"/>
          <w:szCs w:val="22"/>
        </w:rPr>
        <w:t>Maßnahmen ergreifen, bei austretendem Stoff (z.B. durch Kanalabdeckung)</w:t>
      </w:r>
      <w:r>
        <w:rPr>
          <w:rFonts w:ascii="Agfa Rotis Sans Serif" w:hAnsi="Agfa Rotis Sans Serif"/>
          <w:szCs w:val="22"/>
        </w:rPr>
        <w:br/>
      </w:r>
    </w:p>
    <w:p w14:paraId="5AFF2C9D" w14:textId="77777777" w:rsidR="000E5CAA" w:rsidRDefault="00290799" w:rsidP="00C02F49">
      <w:pPr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ascii="Agfa Rotis Sans Serif" w:hAnsi="Agfa Rotis Sans Serif"/>
          <w:szCs w:val="22"/>
        </w:rPr>
      </w:pPr>
      <w:r>
        <w:rPr>
          <w:rFonts w:ascii="Agfa Rotis Sans Serif" w:hAnsi="Agfa Rotis Sans Serif"/>
          <w:szCs w:val="22"/>
        </w:rPr>
        <w:t>Unfallmeldung durch Fahrzeugführer / Fahrzeugbesatzung absetzen</w:t>
      </w:r>
    </w:p>
    <w:p w14:paraId="0A5F5948" w14:textId="77777777" w:rsidR="00D10D3A" w:rsidRDefault="00D10D3A" w:rsidP="00C02F49">
      <w:pPr>
        <w:numPr>
          <w:ilvl w:val="0"/>
          <w:numId w:val="10"/>
        </w:numPr>
        <w:overflowPunct/>
        <w:autoSpaceDE/>
        <w:autoSpaceDN/>
        <w:adjustRightInd/>
        <w:ind w:left="1776"/>
        <w:textAlignment w:val="auto"/>
        <w:rPr>
          <w:rFonts w:ascii="Agfa Rotis Sans Serif" w:hAnsi="Agfa Rotis Sans Serif"/>
          <w:szCs w:val="22"/>
        </w:rPr>
      </w:pPr>
      <w:r>
        <w:rPr>
          <w:rFonts w:ascii="Agfa Rotis Sans Serif" w:hAnsi="Agfa Rotis Sans Serif"/>
          <w:szCs w:val="22"/>
        </w:rPr>
        <w:t>Beförderungspapier bereithalten</w:t>
      </w:r>
    </w:p>
    <w:p w14:paraId="06F0D542" w14:textId="77777777" w:rsidR="00D10D3A" w:rsidRDefault="00D10D3A" w:rsidP="00C02F49">
      <w:pPr>
        <w:numPr>
          <w:ilvl w:val="0"/>
          <w:numId w:val="10"/>
        </w:numPr>
        <w:overflowPunct/>
        <w:autoSpaceDE/>
        <w:autoSpaceDN/>
        <w:adjustRightInd/>
        <w:ind w:left="1776"/>
        <w:textAlignment w:val="auto"/>
        <w:rPr>
          <w:rFonts w:ascii="Agfa Rotis Sans Serif" w:hAnsi="Agfa Rotis Sans Serif"/>
          <w:szCs w:val="22"/>
        </w:rPr>
      </w:pPr>
      <w:r>
        <w:rPr>
          <w:rFonts w:ascii="Agfa Rotis Sans Serif" w:hAnsi="Agfa Rotis Sans Serif"/>
          <w:szCs w:val="22"/>
        </w:rPr>
        <w:t>Fahrer oder Beifahrer rufen die Polizei oder Feuerwehr (Simulation)</w:t>
      </w:r>
    </w:p>
    <w:p w14:paraId="6031FDFF" w14:textId="77777777" w:rsidR="00D10D3A" w:rsidRDefault="007339B3" w:rsidP="00C02F49">
      <w:pPr>
        <w:numPr>
          <w:ilvl w:val="0"/>
          <w:numId w:val="10"/>
        </w:numPr>
        <w:overflowPunct/>
        <w:autoSpaceDE/>
        <w:autoSpaceDN/>
        <w:adjustRightInd/>
        <w:ind w:left="1776"/>
        <w:textAlignment w:val="auto"/>
        <w:rPr>
          <w:rFonts w:ascii="Agfa Rotis Sans Serif" w:hAnsi="Agfa Rotis Sans Serif"/>
          <w:szCs w:val="22"/>
        </w:rPr>
      </w:pPr>
      <w:r>
        <w:rPr>
          <w:rFonts w:ascii="Agfa Rotis Sans Serif" w:hAnsi="Agfa Rotis Sans Serif"/>
          <w:szCs w:val="22"/>
        </w:rPr>
        <w:t>g</w:t>
      </w:r>
      <w:r w:rsidR="00D10D3A">
        <w:rPr>
          <w:rFonts w:ascii="Agfa Rotis Sans Serif" w:hAnsi="Agfa Rotis Sans Serif"/>
          <w:szCs w:val="22"/>
        </w:rPr>
        <w:t>enannt werden müssen bei der Meldung:</w:t>
      </w:r>
    </w:p>
    <w:p w14:paraId="78EA023D" w14:textId="77777777" w:rsidR="00D10D3A" w:rsidRDefault="00D10D3A" w:rsidP="00C02F49">
      <w:pPr>
        <w:numPr>
          <w:ilvl w:val="0"/>
          <w:numId w:val="10"/>
        </w:numPr>
        <w:overflowPunct/>
        <w:autoSpaceDE/>
        <w:autoSpaceDN/>
        <w:adjustRightInd/>
        <w:ind w:left="1776"/>
        <w:textAlignment w:val="auto"/>
        <w:rPr>
          <w:rFonts w:ascii="Agfa Rotis Sans Serif" w:hAnsi="Agfa Rotis Sans Serif"/>
          <w:szCs w:val="22"/>
        </w:rPr>
      </w:pPr>
      <w:r>
        <w:rPr>
          <w:rFonts w:ascii="Agfa Rotis Sans Serif" w:hAnsi="Agfa Rotis Sans Serif"/>
          <w:szCs w:val="22"/>
        </w:rPr>
        <w:t>Name des Meldenden</w:t>
      </w:r>
    </w:p>
    <w:p w14:paraId="4464DFDC" w14:textId="77777777" w:rsidR="00D10D3A" w:rsidRDefault="00D10D3A" w:rsidP="00C02F49">
      <w:pPr>
        <w:numPr>
          <w:ilvl w:val="0"/>
          <w:numId w:val="10"/>
        </w:numPr>
        <w:overflowPunct/>
        <w:autoSpaceDE/>
        <w:autoSpaceDN/>
        <w:adjustRightInd/>
        <w:ind w:left="1776"/>
        <w:textAlignment w:val="auto"/>
        <w:rPr>
          <w:rFonts w:ascii="Agfa Rotis Sans Serif" w:hAnsi="Agfa Rotis Sans Serif"/>
          <w:szCs w:val="22"/>
        </w:rPr>
      </w:pPr>
      <w:r>
        <w:rPr>
          <w:rFonts w:ascii="Agfa Rotis Sans Serif" w:hAnsi="Agfa Rotis Sans Serif"/>
          <w:szCs w:val="22"/>
        </w:rPr>
        <w:t>Nennen des Unfallortes</w:t>
      </w:r>
    </w:p>
    <w:p w14:paraId="6CECE4F1" w14:textId="77777777" w:rsidR="00D10D3A" w:rsidRDefault="00D10D3A" w:rsidP="00C02F49">
      <w:pPr>
        <w:numPr>
          <w:ilvl w:val="0"/>
          <w:numId w:val="10"/>
        </w:numPr>
        <w:overflowPunct/>
        <w:autoSpaceDE/>
        <w:autoSpaceDN/>
        <w:adjustRightInd/>
        <w:ind w:left="1776"/>
        <w:textAlignment w:val="auto"/>
        <w:rPr>
          <w:rFonts w:ascii="Agfa Rotis Sans Serif" w:hAnsi="Agfa Rotis Sans Serif"/>
          <w:szCs w:val="22"/>
        </w:rPr>
      </w:pPr>
      <w:r>
        <w:rPr>
          <w:rFonts w:ascii="Agfa Rotis Sans Serif" w:hAnsi="Agfa Rotis Sans Serif"/>
          <w:szCs w:val="22"/>
        </w:rPr>
        <w:t>Was ist passiert (z.B. LKW ist umgekippt)</w:t>
      </w:r>
    </w:p>
    <w:p w14:paraId="5717F294" w14:textId="77777777" w:rsidR="00D10D3A" w:rsidRDefault="00D10D3A" w:rsidP="00C02F49">
      <w:pPr>
        <w:numPr>
          <w:ilvl w:val="0"/>
          <w:numId w:val="10"/>
        </w:numPr>
        <w:overflowPunct/>
        <w:autoSpaceDE/>
        <w:autoSpaceDN/>
        <w:adjustRightInd/>
        <w:ind w:left="1776"/>
        <w:textAlignment w:val="auto"/>
        <w:rPr>
          <w:rFonts w:ascii="Agfa Rotis Sans Serif" w:hAnsi="Agfa Rotis Sans Serif"/>
          <w:szCs w:val="22"/>
        </w:rPr>
      </w:pPr>
      <w:r>
        <w:rPr>
          <w:rFonts w:ascii="Agfa Rotis Sans Serif" w:hAnsi="Agfa Rotis Sans Serif"/>
          <w:szCs w:val="22"/>
        </w:rPr>
        <w:t>Angaben zu möglichen Verletzten</w:t>
      </w:r>
    </w:p>
    <w:p w14:paraId="4CC1E983" w14:textId="77777777" w:rsidR="00D10D3A" w:rsidRDefault="00D10D3A" w:rsidP="00C02F49">
      <w:pPr>
        <w:numPr>
          <w:ilvl w:val="0"/>
          <w:numId w:val="10"/>
        </w:numPr>
        <w:overflowPunct/>
        <w:autoSpaceDE/>
        <w:autoSpaceDN/>
        <w:adjustRightInd/>
        <w:ind w:left="1776"/>
        <w:textAlignment w:val="auto"/>
        <w:rPr>
          <w:rFonts w:ascii="Agfa Rotis Sans Serif" w:hAnsi="Agfa Rotis Sans Serif"/>
          <w:szCs w:val="22"/>
        </w:rPr>
      </w:pPr>
      <w:r>
        <w:rPr>
          <w:rFonts w:ascii="Agfa Rotis Sans Serif" w:hAnsi="Agfa Rotis Sans Serif"/>
          <w:szCs w:val="22"/>
        </w:rPr>
        <w:t>Austritt von Gefahrgut, UN-Nummer, Menge der Ladung, brennt es oder besteht Feuergefahr?</w:t>
      </w:r>
    </w:p>
    <w:p w14:paraId="462826F3" w14:textId="77777777" w:rsidR="00D10D3A" w:rsidRDefault="007339B3" w:rsidP="00C02F49">
      <w:pPr>
        <w:numPr>
          <w:ilvl w:val="0"/>
          <w:numId w:val="10"/>
        </w:numPr>
        <w:overflowPunct/>
        <w:autoSpaceDE/>
        <w:autoSpaceDN/>
        <w:adjustRightInd/>
        <w:ind w:left="1776"/>
        <w:textAlignment w:val="auto"/>
        <w:rPr>
          <w:rFonts w:ascii="Agfa Rotis Sans Serif" w:hAnsi="Agfa Rotis Sans Serif"/>
          <w:szCs w:val="22"/>
        </w:rPr>
      </w:pPr>
      <w:r>
        <w:rPr>
          <w:rFonts w:ascii="Agfa Rotis Sans Serif" w:hAnsi="Agfa Rotis Sans Serif"/>
          <w:szCs w:val="22"/>
        </w:rPr>
        <w:t>g</w:t>
      </w:r>
      <w:r w:rsidR="00D10D3A">
        <w:rPr>
          <w:rFonts w:ascii="Agfa Rotis Sans Serif" w:hAnsi="Agfa Rotis Sans Serif"/>
          <w:szCs w:val="22"/>
        </w:rPr>
        <w:t>g</w:t>
      </w:r>
      <w:r>
        <w:rPr>
          <w:rFonts w:ascii="Agfa Rotis Sans Serif" w:hAnsi="Agfa Rotis Sans Serif"/>
          <w:szCs w:val="22"/>
        </w:rPr>
        <w:t>f. bereits getroffene Maßnahmen nennen</w:t>
      </w:r>
    </w:p>
    <w:p w14:paraId="0D6B0263" w14:textId="77777777" w:rsidR="000E5CAA" w:rsidRDefault="000E5CAA" w:rsidP="007339B3">
      <w:pPr>
        <w:overflowPunct/>
        <w:autoSpaceDE/>
        <w:autoSpaceDN/>
        <w:adjustRightInd/>
        <w:textAlignment w:val="auto"/>
        <w:rPr>
          <w:rFonts w:ascii="Agfa Rotis Sans Serif" w:hAnsi="Agfa Rotis Sans Serif"/>
          <w:szCs w:val="22"/>
        </w:rPr>
      </w:pPr>
    </w:p>
    <w:p w14:paraId="5D4735BA" w14:textId="077D3388" w:rsidR="000E5CAA" w:rsidRDefault="007339B3" w:rsidP="000E5CAA">
      <w:pPr>
        <w:overflowPunct/>
        <w:autoSpaceDE/>
        <w:autoSpaceDN/>
        <w:adjustRightInd/>
        <w:textAlignment w:val="auto"/>
        <w:rPr>
          <w:rFonts w:ascii="Agfa Rotis Sans Serif" w:hAnsi="Agfa Rotis Sans Serif"/>
          <w:bCs/>
          <w:szCs w:val="22"/>
        </w:rPr>
      </w:pPr>
      <w:r w:rsidRPr="007339B3">
        <w:rPr>
          <w:rFonts w:ascii="Agfa Rotis Sans Serif" w:hAnsi="Agfa Rotis Sans Serif"/>
          <w:bCs/>
          <w:szCs w:val="22"/>
        </w:rPr>
        <w:t>Die Teilnehmer/-innen sollen aktiv an der Unfallsimulation teilnehmen und auf mögliche Fehler hinweisen. Die Lehrkraft sollte schon während der Übung von Teilnehmern / Teilnehmerinnen gemachte Fehler besprechen.</w:t>
      </w:r>
    </w:p>
    <w:p w14:paraId="6BD05BE1" w14:textId="77777777" w:rsidR="00463928" w:rsidRDefault="00463928" w:rsidP="000E5CAA">
      <w:pPr>
        <w:overflowPunct/>
        <w:autoSpaceDE/>
        <w:autoSpaceDN/>
        <w:adjustRightInd/>
        <w:textAlignment w:val="auto"/>
        <w:rPr>
          <w:rFonts w:ascii="Agfa Rotis Sans Serif" w:hAnsi="Agfa Rotis Sans Serif"/>
          <w:bCs/>
          <w:szCs w:val="22"/>
        </w:rPr>
      </w:pPr>
    </w:p>
    <w:p w14:paraId="46599D0F" w14:textId="77777777" w:rsidR="00463928" w:rsidRDefault="00463928" w:rsidP="000E5CAA">
      <w:pPr>
        <w:overflowPunct/>
        <w:autoSpaceDE/>
        <w:autoSpaceDN/>
        <w:adjustRightInd/>
        <w:textAlignment w:val="auto"/>
        <w:rPr>
          <w:rFonts w:ascii="Agfa Rotis Sans Serif" w:hAnsi="Agfa Rotis Sans Serif"/>
          <w:bCs/>
          <w:szCs w:val="22"/>
        </w:rPr>
      </w:pPr>
    </w:p>
    <w:p w14:paraId="0FE50F64" w14:textId="77777777" w:rsidR="00DF122D" w:rsidRDefault="00DF122D" w:rsidP="000E5CAA">
      <w:pPr>
        <w:overflowPunct/>
        <w:autoSpaceDE/>
        <w:autoSpaceDN/>
        <w:adjustRightInd/>
        <w:textAlignment w:val="auto"/>
        <w:rPr>
          <w:rFonts w:ascii="Agfa Rotis Sans Serif" w:hAnsi="Agfa Rotis Sans Serif"/>
          <w:bCs/>
          <w:szCs w:val="22"/>
        </w:rPr>
      </w:pPr>
    </w:p>
    <w:p w14:paraId="5BFFE55F" w14:textId="77777777" w:rsidR="00863C89" w:rsidRDefault="00863C89" w:rsidP="000E5CAA">
      <w:pPr>
        <w:overflowPunct/>
        <w:autoSpaceDE/>
        <w:autoSpaceDN/>
        <w:adjustRightInd/>
        <w:textAlignment w:val="auto"/>
        <w:rPr>
          <w:rFonts w:ascii="Agfa Rotis Sans Serif" w:hAnsi="Agfa Rotis Sans Serif"/>
          <w:bCs/>
          <w:szCs w:val="22"/>
        </w:rPr>
      </w:pPr>
    </w:p>
    <w:p w14:paraId="618C3B9A" w14:textId="77777777" w:rsidR="00DF122D" w:rsidRDefault="00DF122D" w:rsidP="000E5CAA">
      <w:pPr>
        <w:overflowPunct/>
        <w:autoSpaceDE/>
        <w:autoSpaceDN/>
        <w:adjustRightInd/>
        <w:textAlignment w:val="auto"/>
        <w:rPr>
          <w:rFonts w:ascii="Agfa Rotis Sans Serif" w:hAnsi="Agfa Rotis Sans Serif"/>
          <w:bCs/>
          <w:szCs w:val="22"/>
        </w:rPr>
      </w:pPr>
    </w:p>
    <w:p w14:paraId="5BD77FB3" w14:textId="77777777" w:rsidR="00DF122D" w:rsidRPr="007339B3" w:rsidRDefault="00DF122D" w:rsidP="000E5CAA">
      <w:pPr>
        <w:overflowPunct/>
        <w:autoSpaceDE/>
        <w:autoSpaceDN/>
        <w:adjustRightInd/>
        <w:textAlignment w:val="auto"/>
        <w:rPr>
          <w:rFonts w:ascii="Agfa Rotis Sans Serif" w:hAnsi="Agfa Rotis Sans Serif"/>
          <w:bCs/>
          <w:szCs w:val="22"/>
        </w:rPr>
      </w:pPr>
    </w:p>
    <w:sectPr w:rsidR="00DF122D" w:rsidRPr="007339B3" w:rsidSect="008D618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134" w:right="850" w:bottom="663" w:left="1418" w:header="720" w:footer="56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D828F" w14:textId="77777777" w:rsidR="00D922F4" w:rsidRDefault="00D922F4">
      <w:r>
        <w:separator/>
      </w:r>
    </w:p>
  </w:endnote>
  <w:endnote w:type="continuationSeparator" w:id="0">
    <w:p w14:paraId="073C99E1" w14:textId="77777777" w:rsidR="00D922F4" w:rsidRDefault="00D92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gfa Rotis Sans Serif">
    <w:altName w:val="Calibri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1545F" w14:textId="77777777" w:rsidR="00EB0ADC" w:rsidRDefault="00EB0A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0279B" w14:textId="77777777" w:rsidR="00F76EE9" w:rsidRPr="00F76EE9" w:rsidRDefault="00F76EE9">
    <w:pPr>
      <w:pStyle w:val="Fuzeile"/>
      <w:jc w:val="right"/>
      <w:rPr>
        <w:rFonts w:ascii="Agfa Rotis Sans Serif" w:hAnsi="Agfa Rotis Sans Serif"/>
      </w:rPr>
    </w:pPr>
    <w:r w:rsidRPr="00F76EE9">
      <w:rPr>
        <w:rFonts w:ascii="Agfa Rotis Sans Serif" w:hAnsi="Agfa Rotis Sans Serif"/>
      </w:rPr>
      <w:t xml:space="preserve">Seite </w:t>
    </w:r>
    <w:r w:rsidRPr="00F76EE9">
      <w:rPr>
        <w:rFonts w:ascii="Agfa Rotis Sans Serif" w:hAnsi="Agfa Rotis Sans Serif"/>
      </w:rPr>
      <w:fldChar w:fldCharType="begin"/>
    </w:r>
    <w:r w:rsidRPr="00F76EE9">
      <w:rPr>
        <w:rFonts w:ascii="Agfa Rotis Sans Serif" w:hAnsi="Agfa Rotis Sans Serif"/>
      </w:rPr>
      <w:instrText>PAGE   \* MERGEFORMAT</w:instrText>
    </w:r>
    <w:r w:rsidRPr="00F76EE9">
      <w:rPr>
        <w:rFonts w:ascii="Agfa Rotis Sans Serif" w:hAnsi="Agfa Rotis Sans Serif"/>
      </w:rPr>
      <w:fldChar w:fldCharType="separate"/>
    </w:r>
    <w:r w:rsidR="00F86DED">
      <w:rPr>
        <w:rFonts w:ascii="Agfa Rotis Sans Serif" w:hAnsi="Agfa Rotis Sans Serif"/>
        <w:noProof/>
      </w:rPr>
      <w:t>2</w:t>
    </w:r>
    <w:r w:rsidRPr="00F76EE9">
      <w:rPr>
        <w:rFonts w:ascii="Agfa Rotis Sans Serif" w:hAnsi="Agfa Rotis Sans Serif"/>
      </w:rPr>
      <w:fldChar w:fldCharType="end"/>
    </w:r>
    <w:r w:rsidRPr="00F76EE9">
      <w:rPr>
        <w:rFonts w:ascii="Agfa Rotis Sans Serif" w:hAnsi="Agfa Rotis Sans Serif"/>
      </w:rPr>
      <w:t xml:space="preserve"> von </w:t>
    </w:r>
    <w:r w:rsidR="00DF122D">
      <w:rPr>
        <w:rFonts w:ascii="Agfa Rotis Sans Serif" w:hAnsi="Agfa Rotis Sans Serif"/>
      </w:rPr>
      <w:t>4</w:t>
    </w:r>
  </w:p>
  <w:p w14:paraId="304C3DE0" w14:textId="38E1E929" w:rsidR="009D5B2B" w:rsidRPr="004F40E7" w:rsidRDefault="0090071E" w:rsidP="00EE785F">
    <w:pPr>
      <w:pStyle w:val="Fuzeile"/>
      <w:rPr>
        <w:rFonts w:ascii="Agfa Rotis Sans Serif" w:hAnsi="Agfa Rotis Sans Serif"/>
      </w:rPr>
    </w:pPr>
    <w:r>
      <w:rPr>
        <w:rFonts w:ascii="Agfa Rotis Sans Serif" w:hAnsi="Agfa Rotis Sans Serif"/>
      </w:rPr>
      <w:t xml:space="preserve">Stand: </w:t>
    </w:r>
    <w:r w:rsidR="000233E4">
      <w:rPr>
        <w:rFonts w:ascii="Agfa Rotis Sans Serif" w:hAnsi="Agfa Rotis Sans Serif"/>
      </w:rPr>
      <w:t>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DD973" w14:textId="77777777" w:rsidR="00C45A2E" w:rsidRPr="00EE785F" w:rsidRDefault="00C45A2E" w:rsidP="00017F1A">
    <w:pPr>
      <w:pStyle w:val="Fuzeile"/>
      <w:tabs>
        <w:tab w:val="clear" w:pos="9072"/>
        <w:tab w:val="left" w:pos="240"/>
        <w:tab w:val="right" w:pos="9071"/>
      </w:tabs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67150" w14:textId="77777777" w:rsidR="00D922F4" w:rsidRDefault="00D922F4">
      <w:r>
        <w:separator/>
      </w:r>
    </w:p>
  </w:footnote>
  <w:footnote w:type="continuationSeparator" w:id="0">
    <w:p w14:paraId="17F63C85" w14:textId="77777777" w:rsidR="00D922F4" w:rsidRDefault="00D922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E3B76" w14:textId="77777777" w:rsidR="00EB0ADC" w:rsidRDefault="00EB0A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8B808" w14:textId="56800969" w:rsidR="008D618B" w:rsidRDefault="00E14FAF" w:rsidP="008D618B">
    <w:pPr>
      <w:pStyle w:val="Kopfzeile"/>
      <w:rPr>
        <w:b/>
        <w:sz w:val="32"/>
      </w:rPr>
    </w:pPr>
    <w:r>
      <w:rPr>
        <w:b/>
        <w:noProof/>
        <w:sz w:val="32"/>
      </w:rPr>
      <w:drawing>
        <wp:inline distT="0" distB="0" distL="0" distR="0" wp14:anchorId="61306D9C" wp14:editId="1ACD714B">
          <wp:extent cx="2345055" cy="542925"/>
          <wp:effectExtent l="0" t="0" r="0" b="0"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505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D5B2B">
      <w:rPr>
        <w:b/>
        <w:sz w:val="32"/>
      </w:rPr>
      <w:tab/>
    </w:r>
    <w:r w:rsidR="00F76EE9">
      <w:rPr>
        <w:b/>
        <w:sz w:val="32"/>
      </w:rPr>
      <w:tab/>
    </w:r>
  </w:p>
  <w:p w14:paraId="5DF8C81F" w14:textId="3D0FD64B" w:rsidR="009D5B2B" w:rsidRPr="005D6F6B" w:rsidRDefault="008D618B" w:rsidP="007339B3">
    <w:pPr>
      <w:pStyle w:val="Kopfzeile"/>
      <w:tabs>
        <w:tab w:val="clear" w:pos="9072"/>
        <w:tab w:val="left" w:pos="4536"/>
        <w:tab w:val="right" w:pos="9639"/>
      </w:tabs>
      <w:ind w:left="4395"/>
    </w:pPr>
    <w:r>
      <w:rPr>
        <w:b/>
        <w:sz w:val="32"/>
      </w:rPr>
      <w:tab/>
    </w:r>
    <w:r w:rsidR="00975816">
      <w:rPr>
        <w:b/>
        <w:sz w:val="32"/>
      </w:rPr>
      <w:tab/>
    </w:r>
    <w:r w:rsidR="00F76EE9" w:rsidRPr="005D6F6B">
      <w:rPr>
        <w:rFonts w:ascii="Agfa Rotis Sans Serif" w:hAnsi="Agfa Rotis Sans Serif"/>
        <w:b/>
        <w:bCs/>
      </w:rPr>
      <w:t xml:space="preserve">Anlage </w:t>
    </w:r>
    <w:r w:rsidR="00EB0ADC">
      <w:rPr>
        <w:rFonts w:ascii="Agfa Rotis Sans Serif" w:hAnsi="Agfa Rotis Sans Serif"/>
        <w:b/>
        <w:bCs/>
      </w:rPr>
      <w:t>6</w:t>
    </w:r>
    <w:r w:rsidRPr="005D6F6B">
      <w:rPr>
        <w:rFonts w:ascii="Agfa Rotis Sans Serif" w:hAnsi="Agfa Rotis Sans Serif"/>
        <w:b/>
        <w:bCs/>
      </w:rPr>
      <w:br/>
    </w:r>
    <w:r w:rsidRPr="005D6F6B">
      <w:rPr>
        <w:rFonts w:ascii="Agfa Rotis Sans Serif" w:hAnsi="Agfa Rotis Sans Serif"/>
        <w:b/>
        <w:bCs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E2792" w14:textId="206783E1" w:rsidR="009D5B2B" w:rsidRDefault="00E14FAF">
    <w:pPr>
      <w:pStyle w:val="Kopfzeile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19E9E92B" wp14:editId="142D1411">
              <wp:simplePos x="0" y="0"/>
              <wp:positionH relativeFrom="column">
                <wp:posOffset>3761105</wp:posOffset>
              </wp:positionH>
              <wp:positionV relativeFrom="paragraph">
                <wp:posOffset>-35560</wp:posOffset>
              </wp:positionV>
              <wp:extent cx="1941195" cy="533400"/>
              <wp:effectExtent l="0" t="0" r="0" b="0"/>
              <wp:wrapNone/>
              <wp:docPr id="2023411048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1195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580C5F" w14:textId="77777777" w:rsidR="009D5B2B" w:rsidRDefault="009D5B2B" w:rsidP="00BB5480">
                          <w:pPr>
                            <w:rPr>
                              <w:szCs w:val="28"/>
                            </w:rPr>
                          </w:pPr>
                        </w:p>
                        <w:p w14:paraId="1DDF4EB0" w14:textId="77777777" w:rsidR="009D5B2B" w:rsidRDefault="009D5B2B" w:rsidP="00BB5480">
                          <w:pPr>
                            <w:rPr>
                              <w:szCs w:val="28"/>
                            </w:rPr>
                          </w:pPr>
                        </w:p>
                        <w:p w14:paraId="1ADA75EE" w14:textId="77777777" w:rsidR="009D5B2B" w:rsidRPr="00BB5480" w:rsidRDefault="009D5B2B" w:rsidP="00BB5480">
                          <w:pPr>
                            <w:rPr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E9E92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296.15pt;margin-top:-2.8pt;width:152.85pt;height:42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" filled="f" stroked="f">
              <v:textbox>
                <w:txbxContent>
                  <w:p w14:paraId="05580C5F" w14:textId="77777777" w:rsidR="009D5B2B" w:rsidRDefault="009D5B2B" w:rsidP="00BB5480">
                    <w:pPr>
                      <w:rPr>
                        <w:szCs w:val="28"/>
                      </w:rPr>
                    </w:pPr>
                  </w:p>
                  <w:p w14:paraId="1DDF4EB0" w14:textId="77777777" w:rsidR="009D5B2B" w:rsidRDefault="009D5B2B" w:rsidP="00BB5480">
                    <w:pPr>
                      <w:rPr>
                        <w:szCs w:val="28"/>
                      </w:rPr>
                    </w:pPr>
                  </w:p>
                  <w:p w14:paraId="1ADA75EE" w14:textId="77777777" w:rsidR="009D5B2B" w:rsidRPr="00BB5480" w:rsidRDefault="009D5B2B" w:rsidP="00BB5480">
                    <w:pPr>
                      <w:rPr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w:drawing>
        <wp:anchor distT="0" distB="0" distL="114300" distR="114300" simplePos="0" relativeHeight="251658240" behindDoc="0" locked="0" layoutInCell="1" allowOverlap="1" wp14:anchorId="3DA2D4E3" wp14:editId="338B1F4C">
          <wp:simplePos x="0" y="0"/>
          <wp:positionH relativeFrom="column">
            <wp:posOffset>5930900</wp:posOffset>
          </wp:positionH>
          <wp:positionV relativeFrom="paragraph">
            <wp:posOffset>945515</wp:posOffset>
          </wp:positionV>
          <wp:extent cx="342900" cy="8315325"/>
          <wp:effectExtent l="0" t="0" r="0" b="0"/>
          <wp:wrapTight wrapText="bothSides">
            <wp:wrapPolygon edited="0">
              <wp:start x="0" y="0"/>
              <wp:lineTo x="0" y="21575"/>
              <wp:lineTo x="20400" y="21575"/>
              <wp:lineTo x="20400" y="0"/>
              <wp:lineTo x="0" y="0"/>
            </wp:wrapPolygon>
          </wp:wrapTight>
          <wp:docPr id="1854975713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831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B5BCD">
      <w:rPr>
        <w:b/>
        <w:noProof/>
        <w:sz w:val="32"/>
      </w:rPr>
      <w:drawing>
        <wp:inline distT="0" distB="0" distL="0" distR="0" wp14:anchorId="02AFA578" wp14:editId="6D9ECE9B">
          <wp:extent cx="2281555" cy="552450"/>
          <wp:effectExtent l="0" t="0" r="0" b="0"/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155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C1729"/>
    <w:multiLevelType w:val="hybridMultilevel"/>
    <w:tmpl w:val="5AFA8A1E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27F8C"/>
    <w:multiLevelType w:val="hybridMultilevel"/>
    <w:tmpl w:val="CB1221CE"/>
    <w:lvl w:ilvl="0" w:tplc="0407000F">
      <w:start w:val="1"/>
      <w:numFmt w:val="decimal"/>
      <w:lvlText w:val="%1."/>
      <w:lvlJc w:val="left"/>
      <w:pPr>
        <w:ind w:left="1140" w:hanging="360"/>
      </w:pPr>
    </w:lvl>
    <w:lvl w:ilvl="1" w:tplc="04070019">
      <w:start w:val="1"/>
      <w:numFmt w:val="lowerLetter"/>
      <w:lvlText w:val="%2."/>
      <w:lvlJc w:val="left"/>
      <w:pPr>
        <w:ind w:left="1860" w:hanging="360"/>
      </w:pPr>
    </w:lvl>
    <w:lvl w:ilvl="2" w:tplc="0407001B" w:tentative="1">
      <w:start w:val="1"/>
      <w:numFmt w:val="lowerRoman"/>
      <w:lvlText w:val="%3."/>
      <w:lvlJc w:val="right"/>
      <w:pPr>
        <w:ind w:left="2580" w:hanging="180"/>
      </w:pPr>
    </w:lvl>
    <w:lvl w:ilvl="3" w:tplc="0407000F" w:tentative="1">
      <w:start w:val="1"/>
      <w:numFmt w:val="decimal"/>
      <w:lvlText w:val="%4."/>
      <w:lvlJc w:val="left"/>
      <w:pPr>
        <w:ind w:left="3300" w:hanging="360"/>
      </w:pPr>
    </w:lvl>
    <w:lvl w:ilvl="4" w:tplc="04070019" w:tentative="1">
      <w:start w:val="1"/>
      <w:numFmt w:val="lowerLetter"/>
      <w:lvlText w:val="%5."/>
      <w:lvlJc w:val="left"/>
      <w:pPr>
        <w:ind w:left="4020" w:hanging="360"/>
      </w:pPr>
    </w:lvl>
    <w:lvl w:ilvl="5" w:tplc="0407001B" w:tentative="1">
      <w:start w:val="1"/>
      <w:numFmt w:val="lowerRoman"/>
      <w:lvlText w:val="%6."/>
      <w:lvlJc w:val="right"/>
      <w:pPr>
        <w:ind w:left="4740" w:hanging="180"/>
      </w:pPr>
    </w:lvl>
    <w:lvl w:ilvl="6" w:tplc="0407000F" w:tentative="1">
      <w:start w:val="1"/>
      <w:numFmt w:val="decimal"/>
      <w:lvlText w:val="%7."/>
      <w:lvlJc w:val="left"/>
      <w:pPr>
        <w:ind w:left="5460" w:hanging="360"/>
      </w:pPr>
    </w:lvl>
    <w:lvl w:ilvl="7" w:tplc="04070019" w:tentative="1">
      <w:start w:val="1"/>
      <w:numFmt w:val="lowerLetter"/>
      <w:lvlText w:val="%8."/>
      <w:lvlJc w:val="left"/>
      <w:pPr>
        <w:ind w:left="6180" w:hanging="360"/>
      </w:pPr>
    </w:lvl>
    <w:lvl w:ilvl="8" w:tplc="0407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214D3091"/>
    <w:multiLevelType w:val="hybridMultilevel"/>
    <w:tmpl w:val="CFA80538"/>
    <w:lvl w:ilvl="0" w:tplc="0407000B">
      <w:start w:val="1"/>
      <w:numFmt w:val="bullet"/>
      <w:lvlText w:val=""/>
      <w:lvlJc w:val="left"/>
      <w:pPr>
        <w:tabs>
          <w:tab w:val="num" w:pos="1160"/>
        </w:tabs>
        <w:ind w:left="11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3" w15:restartNumberingAfterBreak="0">
    <w:nsid w:val="266F1AF7"/>
    <w:multiLevelType w:val="hybridMultilevel"/>
    <w:tmpl w:val="0154503A"/>
    <w:lvl w:ilvl="0" w:tplc="0407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6C97B9B"/>
    <w:multiLevelType w:val="hybridMultilevel"/>
    <w:tmpl w:val="7BA83A3E"/>
    <w:lvl w:ilvl="0" w:tplc="0407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" w15:restartNumberingAfterBreak="0">
    <w:nsid w:val="37A273E5"/>
    <w:multiLevelType w:val="hybridMultilevel"/>
    <w:tmpl w:val="C1E625C8"/>
    <w:lvl w:ilvl="0" w:tplc="0407000B">
      <w:start w:val="1"/>
      <w:numFmt w:val="bullet"/>
      <w:lvlText w:val=""/>
      <w:lvlJc w:val="left"/>
      <w:pPr>
        <w:tabs>
          <w:tab w:val="num" w:pos="1050"/>
        </w:tabs>
        <w:ind w:left="105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6" w15:restartNumberingAfterBreak="0">
    <w:nsid w:val="51033352"/>
    <w:multiLevelType w:val="hybridMultilevel"/>
    <w:tmpl w:val="098A60F8"/>
    <w:lvl w:ilvl="0" w:tplc="0407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9C178C0"/>
    <w:multiLevelType w:val="hybridMultilevel"/>
    <w:tmpl w:val="240A00E4"/>
    <w:lvl w:ilvl="0" w:tplc="0407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580" w:hanging="360"/>
      </w:pPr>
    </w:lvl>
    <w:lvl w:ilvl="2" w:tplc="FFFFFFFF" w:tentative="1">
      <w:start w:val="1"/>
      <w:numFmt w:val="lowerRoman"/>
      <w:lvlText w:val="%3."/>
      <w:lvlJc w:val="right"/>
      <w:pPr>
        <w:ind w:left="3300" w:hanging="180"/>
      </w:pPr>
    </w:lvl>
    <w:lvl w:ilvl="3" w:tplc="FFFFFFFF" w:tentative="1">
      <w:start w:val="1"/>
      <w:numFmt w:val="decimal"/>
      <w:lvlText w:val="%4."/>
      <w:lvlJc w:val="left"/>
      <w:pPr>
        <w:ind w:left="4020" w:hanging="360"/>
      </w:pPr>
    </w:lvl>
    <w:lvl w:ilvl="4" w:tplc="FFFFFFFF" w:tentative="1">
      <w:start w:val="1"/>
      <w:numFmt w:val="lowerLetter"/>
      <w:lvlText w:val="%5."/>
      <w:lvlJc w:val="left"/>
      <w:pPr>
        <w:ind w:left="4740" w:hanging="360"/>
      </w:pPr>
    </w:lvl>
    <w:lvl w:ilvl="5" w:tplc="FFFFFFFF" w:tentative="1">
      <w:start w:val="1"/>
      <w:numFmt w:val="lowerRoman"/>
      <w:lvlText w:val="%6."/>
      <w:lvlJc w:val="right"/>
      <w:pPr>
        <w:ind w:left="5460" w:hanging="180"/>
      </w:pPr>
    </w:lvl>
    <w:lvl w:ilvl="6" w:tplc="FFFFFFFF" w:tentative="1">
      <w:start w:val="1"/>
      <w:numFmt w:val="decimal"/>
      <w:lvlText w:val="%7."/>
      <w:lvlJc w:val="left"/>
      <w:pPr>
        <w:ind w:left="6180" w:hanging="360"/>
      </w:pPr>
    </w:lvl>
    <w:lvl w:ilvl="7" w:tplc="FFFFFFFF" w:tentative="1">
      <w:start w:val="1"/>
      <w:numFmt w:val="lowerLetter"/>
      <w:lvlText w:val="%8."/>
      <w:lvlJc w:val="left"/>
      <w:pPr>
        <w:ind w:left="6900" w:hanging="360"/>
      </w:pPr>
    </w:lvl>
    <w:lvl w:ilvl="8" w:tplc="FFFFFFFF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8" w15:restartNumberingAfterBreak="0">
    <w:nsid w:val="66AA5010"/>
    <w:multiLevelType w:val="hybridMultilevel"/>
    <w:tmpl w:val="8526968A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022B84"/>
    <w:multiLevelType w:val="hybridMultilevel"/>
    <w:tmpl w:val="2074678A"/>
    <w:lvl w:ilvl="0" w:tplc="0407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76706C2C"/>
    <w:multiLevelType w:val="hybridMultilevel"/>
    <w:tmpl w:val="2E607118"/>
    <w:lvl w:ilvl="0" w:tplc="0407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526522322">
    <w:abstractNumId w:val="10"/>
  </w:num>
  <w:num w:numId="2" w16cid:durableId="125664488">
    <w:abstractNumId w:val="2"/>
  </w:num>
  <w:num w:numId="3" w16cid:durableId="325864640">
    <w:abstractNumId w:val="5"/>
  </w:num>
  <w:num w:numId="4" w16cid:durableId="224339739">
    <w:abstractNumId w:val="3"/>
  </w:num>
  <w:num w:numId="5" w16cid:durableId="1583174469">
    <w:abstractNumId w:val="8"/>
  </w:num>
  <w:num w:numId="6" w16cid:durableId="1453401968">
    <w:abstractNumId w:val="0"/>
  </w:num>
  <w:num w:numId="7" w16cid:durableId="842210381">
    <w:abstractNumId w:val="1"/>
  </w:num>
  <w:num w:numId="8" w16cid:durableId="733622143">
    <w:abstractNumId w:val="7"/>
  </w:num>
  <w:num w:numId="9" w16cid:durableId="970286980">
    <w:abstractNumId w:val="9"/>
  </w:num>
  <w:num w:numId="10" w16cid:durableId="98255629">
    <w:abstractNumId w:val="4"/>
  </w:num>
  <w:num w:numId="11" w16cid:durableId="1640917187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activeWritingStyle w:appName="MSWord" w:lang="it-IT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it-IT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B45"/>
    <w:rsid w:val="0000136A"/>
    <w:rsid w:val="00001B47"/>
    <w:rsid w:val="00016E96"/>
    <w:rsid w:val="00017F1A"/>
    <w:rsid w:val="0002133F"/>
    <w:rsid w:val="000233E4"/>
    <w:rsid w:val="000317BE"/>
    <w:rsid w:val="00052EE0"/>
    <w:rsid w:val="00053FF9"/>
    <w:rsid w:val="00056125"/>
    <w:rsid w:val="00073158"/>
    <w:rsid w:val="000D1E78"/>
    <w:rsid w:val="000E5CAA"/>
    <w:rsid w:val="00103D7A"/>
    <w:rsid w:val="00121C18"/>
    <w:rsid w:val="00142696"/>
    <w:rsid w:val="00171914"/>
    <w:rsid w:val="00184FE9"/>
    <w:rsid w:val="001A1A5C"/>
    <w:rsid w:val="001C513E"/>
    <w:rsid w:val="001C5CAA"/>
    <w:rsid w:val="001D1C98"/>
    <w:rsid w:val="001D689B"/>
    <w:rsid w:val="001D7C88"/>
    <w:rsid w:val="001E5723"/>
    <w:rsid w:val="002168D3"/>
    <w:rsid w:val="002231AA"/>
    <w:rsid w:val="0024546F"/>
    <w:rsid w:val="002533F6"/>
    <w:rsid w:val="00253D65"/>
    <w:rsid w:val="00290799"/>
    <w:rsid w:val="002A2DA0"/>
    <w:rsid w:val="002D441F"/>
    <w:rsid w:val="002E157F"/>
    <w:rsid w:val="002F7989"/>
    <w:rsid w:val="00301C65"/>
    <w:rsid w:val="0030433E"/>
    <w:rsid w:val="00307BA8"/>
    <w:rsid w:val="00311619"/>
    <w:rsid w:val="00321687"/>
    <w:rsid w:val="0032623C"/>
    <w:rsid w:val="00331540"/>
    <w:rsid w:val="00335025"/>
    <w:rsid w:val="00346383"/>
    <w:rsid w:val="00374842"/>
    <w:rsid w:val="00374AA0"/>
    <w:rsid w:val="003845AB"/>
    <w:rsid w:val="00392DA0"/>
    <w:rsid w:val="00392DD5"/>
    <w:rsid w:val="003A0634"/>
    <w:rsid w:val="003A19F7"/>
    <w:rsid w:val="003B22AB"/>
    <w:rsid w:val="003D2E43"/>
    <w:rsid w:val="003D5A98"/>
    <w:rsid w:val="003D6E8D"/>
    <w:rsid w:val="00400EE2"/>
    <w:rsid w:val="004042B1"/>
    <w:rsid w:val="004055B7"/>
    <w:rsid w:val="00423BF0"/>
    <w:rsid w:val="00424FD1"/>
    <w:rsid w:val="004252F2"/>
    <w:rsid w:val="00432AD8"/>
    <w:rsid w:val="00456C18"/>
    <w:rsid w:val="0045751B"/>
    <w:rsid w:val="00460CF0"/>
    <w:rsid w:val="00462066"/>
    <w:rsid w:val="00463928"/>
    <w:rsid w:val="00473253"/>
    <w:rsid w:val="004749E0"/>
    <w:rsid w:val="00492777"/>
    <w:rsid w:val="00496663"/>
    <w:rsid w:val="004B1FA1"/>
    <w:rsid w:val="004D0E5C"/>
    <w:rsid w:val="004D67D7"/>
    <w:rsid w:val="004E2A49"/>
    <w:rsid w:val="004E4D4B"/>
    <w:rsid w:val="004F40E7"/>
    <w:rsid w:val="004F4FB3"/>
    <w:rsid w:val="00503B45"/>
    <w:rsid w:val="00513A86"/>
    <w:rsid w:val="0051497B"/>
    <w:rsid w:val="005216D9"/>
    <w:rsid w:val="0052581F"/>
    <w:rsid w:val="005262A4"/>
    <w:rsid w:val="00532632"/>
    <w:rsid w:val="00536856"/>
    <w:rsid w:val="005735F1"/>
    <w:rsid w:val="005756F4"/>
    <w:rsid w:val="005A2D7A"/>
    <w:rsid w:val="005B09CF"/>
    <w:rsid w:val="005B3DC8"/>
    <w:rsid w:val="005C6D75"/>
    <w:rsid w:val="005D0B3C"/>
    <w:rsid w:val="005D4DFD"/>
    <w:rsid w:val="005D6F6B"/>
    <w:rsid w:val="006025BB"/>
    <w:rsid w:val="00610C21"/>
    <w:rsid w:val="006410B7"/>
    <w:rsid w:val="006465DC"/>
    <w:rsid w:val="00661F32"/>
    <w:rsid w:val="00667436"/>
    <w:rsid w:val="00672F03"/>
    <w:rsid w:val="006A6173"/>
    <w:rsid w:val="006A7F55"/>
    <w:rsid w:val="006D1117"/>
    <w:rsid w:val="006D1D85"/>
    <w:rsid w:val="006F63A8"/>
    <w:rsid w:val="00701E88"/>
    <w:rsid w:val="007339B3"/>
    <w:rsid w:val="00762CB7"/>
    <w:rsid w:val="00766FF2"/>
    <w:rsid w:val="007A02D4"/>
    <w:rsid w:val="007B162F"/>
    <w:rsid w:val="007C668F"/>
    <w:rsid w:val="0081064D"/>
    <w:rsid w:val="008107D5"/>
    <w:rsid w:val="0081254C"/>
    <w:rsid w:val="00815ECC"/>
    <w:rsid w:val="008213B8"/>
    <w:rsid w:val="00822068"/>
    <w:rsid w:val="008223DC"/>
    <w:rsid w:val="00824EA4"/>
    <w:rsid w:val="00835440"/>
    <w:rsid w:val="00843173"/>
    <w:rsid w:val="008515A9"/>
    <w:rsid w:val="0085774E"/>
    <w:rsid w:val="008608E5"/>
    <w:rsid w:val="00863C89"/>
    <w:rsid w:val="0087224F"/>
    <w:rsid w:val="0088414D"/>
    <w:rsid w:val="008905E0"/>
    <w:rsid w:val="008B580F"/>
    <w:rsid w:val="008D32CE"/>
    <w:rsid w:val="008D618B"/>
    <w:rsid w:val="008E06E9"/>
    <w:rsid w:val="008F16DE"/>
    <w:rsid w:val="0090071E"/>
    <w:rsid w:val="00911E4F"/>
    <w:rsid w:val="00912B3C"/>
    <w:rsid w:val="00975816"/>
    <w:rsid w:val="009A3A21"/>
    <w:rsid w:val="009A7EC0"/>
    <w:rsid w:val="009B6A8F"/>
    <w:rsid w:val="009D56E8"/>
    <w:rsid w:val="009D5B2B"/>
    <w:rsid w:val="00A000BC"/>
    <w:rsid w:val="00A0408F"/>
    <w:rsid w:val="00A112D3"/>
    <w:rsid w:val="00A1227F"/>
    <w:rsid w:val="00A45AD8"/>
    <w:rsid w:val="00A609ED"/>
    <w:rsid w:val="00A73DFB"/>
    <w:rsid w:val="00A767E3"/>
    <w:rsid w:val="00AA6794"/>
    <w:rsid w:val="00AB5748"/>
    <w:rsid w:val="00AD2373"/>
    <w:rsid w:val="00AD3EB2"/>
    <w:rsid w:val="00AD6560"/>
    <w:rsid w:val="00AD6647"/>
    <w:rsid w:val="00B01593"/>
    <w:rsid w:val="00B20C0E"/>
    <w:rsid w:val="00B26BF1"/>
    <w:rsid w:val="00B32FFE"/>
    <w:rsid w:val="00B345F0"/>
    <w:rsid w:val="00B453AE"/>
    <w:rsid w:val="00B47B66"/>
    <w:rsid w:val="00B5522B"/>
    <w:rsid w:val="00B717D2"/>
    <w:rsid w:val="00B84E9F"/>
    <w:rsid w:val="00BA5AC2"/>
    <w:rsid w:val="00BB31FE"/>
    <w:rsid w:val="00BB45FE"/>
    <w:rsid w:val="00BB5480"/>
    <w:rsid w:val="00BC26E8"/>
    <w:rsid w:val="00BC5635"/>
    <w:rsid w:val="00BD1B35"/>
    <w:rsid w:val="00BF3BBD"/>
    <w:rsid w:val="00C02F49"/>
    <w:rsid w:val="00C22A6F"/>
    <w:rsid w:val="00C24998"/>
    <w:rsid w:val="00C26804"/>
    <w:rsid w:val="00C45A2E"/>
    <w:rsid w:val="00C461B0"/>
    <w:rsid w:val="00C50D5A"/>
    <w:rsid w:val="00C617E8"/>
    <w:rsid w:val="00C67566"/>
    <w:rsid w:val="00C7437D"/>
    <w:rsid w:val="00C7604D"/>
    <w:rsid w:val="00C771AF"/>
    <w:rsid w:val="00C82AC4"/>
    <w:rsid w:val="00C940ED"/>
    <w:rsid w:val="00CC5200"/>
    <w:rsid w:val="00CC76FF"/>
    <w:rsid w:val="00CF0B56"/>
    <w:rsid w:val="00CF7428"/>
    <w:rsid w:val="00D10D3A"/>
    <w:rsid w:val="00D12A90"/>
    <w:rsid w:val="00D12DB3"/>
    <w:rsid w:val="00D22364"/>
    <w:rsid w:val="00D23620"/>
    <w:rsid w:val="00D279BA"/>
    <w:rsid w:val="00D32B50"/>
    <w:rsid w:val="00D45670"/>
    <w:rsid w:val="00D46C1B"/>
    <w:rsid w:val="00D53B65"/>
    <w:rsid w:val="00D65269"/>
    <w:rsid w:val="00D80C98"/>
    <w:rsid w:val="00D922F4"/>
    <w:rsid w:val="00DA4407"/>
    <w:rsid w:val="00DC2856"/>
    <w:rsid w:val="00DF122D"/>
    <w:rsid w:val="00DF4C8B"/>
    <w:rsid w:val="00E00269"/>
    <w:rsid w:val="00E02601"/>
    <w:rsid w:val="00E14FAF"/>
    <w:rsid w:val="00E2115F"/>
    <w:rsid w:val="00E3214C"/>
    <w:rsid w:val="00E57D4B"/>
    <w:rsid w:val="00E662F4"/>
    <w:rsid w:val="00E83239"/>
    <w:rsid w:val="00E91899"/>
    <w:rsid w:val="00E9196F"/>
    <w:rsid w:val="00E952C0"/>
    <w:rsid w:val="00EA604F"/>
    <w:rsid w:val="00EA60A9"/>
    <w:rsid w:val="00EB07AA"/>
    <w:rsid w:val="00EB0ADC"/>
    <w:rsid w:val="00EC1C84"/>
    <w:rsid w:val="00ED53C4"/>
    <w:rsid w:val="00EE0424"/>
    <w:rsid w:val="00EE785F"/>
    <w:rsid w:val="00EF4896"/>
    <w:rsid w:val="00EF63F8"/>
    <w:rsid w:val="00EF7191"/>
    <w:rsid w:val="00F56A43"/>
    <w:rsid w:val="00F64038"/>
    <w:rsid w:val="00F65DB5"/>
    <w:rsid w:val="00F76EE9"/>
    <w:rsid w:val="00F86DED"/>
    <w:rsid w:val="00F9273F"/>
    <w:rsid w:val="00FA50B7"/>
    <w:rsid w:val="00FD16D0"/>
    <w:rsid w:val="00FE03B6"/>
    <w:rsid w:val="00FE2A58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3A82DD"/>
  <w15:chartTrackingRefBased/>
  <w15:docId w15:val="{27B0F378-AEAB-4F06-A4E0-43BCFAB13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ind w:left="1985"/>
      <w:outlineLvl w:val="0"/>
    </w:pPr>
    <w:rPr>
      <w:rFonts w:ascii="Arial Narrow" w:hAnsi="Arial Narrow" w:cs="Arial"/>
      <w:b/>
      <w:bCs/>
      <w:noProof/>
      <w:spacing w:val="4"/>
      <w:sz w:val="28"/>
      <w:szCs w:val="22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cs="Arial"/>
      <w:b/>
      <w:bCs/>
      <w:szCs w:val="22"/>
    </w:rPr>
  </w:style>
  <w:style w:type="paragraph" w:styleId="berschrift3">
    <w:name w:val="heading 3"/>
    <w:basedOn w:val="Standard"/>
    <w:next w:val="Standard"/>
    <w:link w:val="berschrift3Zchn"/>
    <w:qFormat/>
    <w:pPr>
      <w:keepNext/>
      <w:overflowPunct/>
      <w:jc w:val="both"/>
      <w:textAlignment w:val="auto"/>
      <w:outlineLvl w:val="2"/>
    </w:pPr>
    <w:rPr>
      <w:rFonts w:cs="Arial"/>
      <w:b/>
      <w:bCs/>
      <w:color w:val="000000"/>
      <w:szCs w:val="22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cs="Arial"/>
      <w:b/>
      <w:bCs/>
      <w:sz w:val="24"/>
      <w:szCs w:val="22"/>
    </w:rPr>
  </w:style>
  <w:style w:type="paragraph" w:styleId="berschrift5">
    <w:name w:val="heading 5"/>
    <w:basedOn w:val="Standard"/>
    <w:next w:val="Standard"/>
    <w:qFormat/>
    <w:pPr>
      <w:keepNext/>
      <w:jc w:val="both"/>
      <w:outlineLvl w:val="4"/>
    </w:pPr>
    <w:rPr>
      <w:rFonts w:cs="Arial"/>
      <w:b/>
      <w:bCs/>
      <w:szCs w:val="22"/>
    </w:rPr>
  </w:style>
  <w:style w:type="paragraph" w:styleId="berschrift6">
    <w:name w:val="heading 6"/>
    <w:basedOn w:val="Standard"/>
    <w:next w:val="Standard"/>
    <w:qFormat/>
    <w:pPr>
      <w:keepNext/>
      <w:shd w:val="clear" w:color="000000" w:fill="FFFFFF"/>
      <w:jc w:val="both"/>
      <w:outlineLvl w:val="5"/>
    </w:pPr>
    <w:rPr>
      <w:rFonts w:cs="Arial"/>
      <w:b/>
      <w:szCs w:val="22"/>
    </w:rPr>
  </w:style>
  <w:style w:type="paragraph" w:styleId="berschrift7">
    <w:name w:val="heading 7"/>
    <w:basedOn w:val="Standard"/>
    <w:next w:val="Standard"/>
    <w:qFormat/>
    <w:pPr>
      <w:keepNext/>
      <w:overflowPunct/>
      <w:textAlignment w:val="auto"/>
      <w:outlineLvl w:val="6"/>
    </w:pPr>
    <w:rPr>
      <w:rFonts w:cs="Arial"/>
      <w:b/>
      <w:bCs/>
      <w:color w:val="000000"/>
      <w:szCs w:val="22"/>
    </w:rPr>
  </w:style>
  <w:style w:type="paragraph" w:styleId="berschrift8">
    <w:name w:val="heading 8"/>
    <w:basedOn w:val="Standard"/>
    <w:next w:val="Standard"/>
    <w:qFormat/>
    <w:pPr>
      <w:keepNext/>
      <w:overflowPunct/>
      <w:jc w:val="both"/>
      <w:textAlignment w:val="auto"/>
      <w:outlineLvl w:val="7"/>
    </w:pPr>
    <w:rPr>
      <w:rFonts w:cs="Arial"/>
      <w:b/>
      <w:bCs/>
      <w:sz w:val="28"/>
      <w:szCs w:val="22"/>
    </w:rPr>
  </w:style>
  <w:style w:type="paragraph" w:styleId="berschrift9">
    <w:name w:val="heading 9"/>
    <w:basedOn w:val="Standard"/>
    <w:next w:val="Standard"/>
    <w:qFormat/>
    <w:pPr>
      <w:keepNext/>
      <w:shd w:val="clear" w:color="auto" w:fill="C0C0C0"/>
      <w:jc w:val="both"/>
      <w:outlineLvl w:val="8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  <w:rPr>
      <w:rFonts w:cs="Arial"/>
      <w:szCs w:val="22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  <w:rPr>
      <w:rFonts w:cs="Arial"/>
      <w:szCs w:val="22"/>
    </w:rPr>
  </w:style>
  <w:style w:type="character" w:styleId="Seitenzahl">
    <w:name w:val="page number"/>
    <w:basedOn w:val="Absatz-Standardschriftart"/>
  </w:style>
  <w:style w:type="paragraph" w:customStyle="1" w:styleId="cpy">
    <w:name w:val="cpy"/>
    <w:basedOn w:val="Standar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hAnsi="Verdana"/>
      <w:color w:val="003366"/>
      <w:sz w:val="14"/>
      <w:szCs w:val="14"/>
    </w:rPr>
  </w:style>
  <w:style w:type="paragraph" w:styleId="Textkrper">
    <w:name w:val="Body Text"/>
    <w:basedOn w:val="Standard"/>
    <w:pPr>
      <w:jc w:val="both"/>
    </w:pPr>
    <w:rPr>
      <w:rFonts w:cs="Arial"/>
      <w:szCs w:val="22"/>
    </w:rPr>
  </w:style>
  <w:style w:type="paragraph" w:customStyle="1" w:styleId="Textkrper21">
    <w:name w:val="Textkörper 21"/>
    <w:basedOn w:val="Standard"/>
    <w:pPr>
      <w:widowControl w:val="0"/>
      <w:tabs>
        <w:tab w:val="left" w:pos="7088"/>
      </w:tabs>
      <w:overflowPunct/>
      <w:autoSpaceDE/>
      <w:autoSpaceDN/>
      <w:adjustRightInd/>
      <w:jc w:val="both"/>
      <w:textAlignment w:val="auto"/>
    </w:pPr>
  </w:style>
  <w:style w:type="paragraph" w:customStyle="1" w:styleId="berschrift11">
    <w:name w:val="Überschrift 11"/>
    <w:basedOn w:val="Standard"/>
    <w:pPr>
      <w:overflowPunct/>
      <w:autoSpaceDE/>
      <w:autoSpaceDN/>
      <w:adjustRightInd/>
      <w:spacing w:before="100" w:beforeAutospacing="1" w:after="100" w:afterAutospacing="1"/>
      <w:textAlignment w:val="auto"/>
      <w:outlineLvl w:val="1"/>
    </w:pPr>
    <w:rPr>
      <w:rFonts w:ascii="Times New Roman" w:hAnsi="Times New Roman"/>
      <w:b/>
      <w:bCs/>
      <w:kern w:val="36"/>
      <w:sz w:val="33"/>
      <w:szCs w:val="33"/>
    </w:rPr>
  </w:style>
  <w:style w:type="paragraph" w:customStyle="1" w:styleId="StandardWeb1">
    <w:name w:val="Standard (Web)1"/>
    <w:basedOn w:val="Standard"/>
    <w:pPr>
      <w:overflowPunct/>
      <w:autoSpaceDE/>
      <w:autoSpaceDN/>
      <w:adjustRightInd/>
      <w:spacing w:after="240" w:line="336" w:lineRule="auto"/>
      <w:textAlignment w:val="auto"/>
    </w:pPr>
    <w:rPr>
      <w:rFonts w:cs="Arial"/>
      <w:color w:val="002168"/>
      <w:sz w:val="20"/>
    </w:rPr>
  </w:style>
  <w:style w:type="paragraph" w:customStyle="1" w:styleId="blau10">
    <w:name w:val="blau10"/>
    <w:basedOn w:val="Standar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StandardWeb">
    <w:name w:val="Normal (Web)"/>
    <w:basedOn w:val="Standar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Funotentext">
    <w:name w:val="footnote text"/>
    <w:basedOn w:val="Standard"/>
    <w:semiHidden/>
    <w:pPr>
      <w:overflowPunct/>
      <w:autoSpaceDE/>
      <w:autoSpaceDN/>
      <w:adjustRightInd/>
      <w:textAlignment w:val="auto"/>
    </w:pPr>
    <w:rPr>
      <w:rFonts w:ascii="Times New Roman" w:hAnsi="Times New Roman"/>
      <w:sz w:val="20"/>
    </w:rPr>
  </w:style>
  <w:style w:type="paragraph" w:customStyle="1" w:styleId="ABSATZLINKSBNDIG">
    <w:name w:val="ABSATZ LINKSBÜNDIG"/>
    <w:rPr>
      <w:rFonts w:ascii="Times" w:hAnsi="Times"/>
    </w:rPr>
  </w:style>
  <w:style w:type="paragraph" w:styleId="Textkrper2">
    <w:name w:val="Body Text 2"/>
    <w:basedOn w:val="Standard"/>
    <w:pPr>
      <w:overflowPunct/>
      <w:autoSpaceDE/>
      <w:autoSpaceDN/>
      <w:adjustRightInd/>
      <w:jc w:val="both"/>
      <w:textAlignment w:val="auto"/>
    </w:pPr>
    <w:rPr>
      <w:sz w:val="20"/>
    </w:rPr>
  </w:style>
  <w:style w:type="paragraph" w:styleId="Textkrper-Zeileneinzug">
    <w:name w:val="Body Text Indent"/>
    <w:basedOn w:val="Standard"/>
    <w:pPr>
      <w:overflowPunct/>
      <w:autoSpaceDE/>
      <w:autoSpaceDN/>
      <w:adjustRightInd/>
      <w:ind w:left="567" w:hanging="567"/>
      <w:jc w:val="both"/>
      <w:textAlignment w:val="auto"/>
    </w:pPr>
    <w:rPr>
      <w:b/>
      <w:sz w:val="24"/>
    </w:rPr>
  </w:style>
  <w:style w:type="paragraph" w:styleId="Textkrper3">
    <w:name w:val="Body Text 3"/>
    <w:basedOn w:val="Standard"/>
    <w:pPr>
      <w:overflowPunct/>
      <w:autoSpaceDE/>
      <w:autoSpaceDN/>
      <w:adjustRightInd/>
      <w:jc w:val="both"/>
      <w:textAlignment w:val="auto"/>
    </w:pPr>
    <w:rPr>
      <w:sz w:val="18"/>
    </w:rPr>
  </w:style>
  <w:style w:type="paragraph" w:styleId="Textkrper-Einzug2">
    <w:name w:val="Body Text Indent 2"/>
    <w:basedOn w:val="Standard"/>
    <w:pPr>
      <w:shd w:val="clear" w:color="auto" w:fill="C0C0C0"/>
      <w:overflowPunct/>
      <w:autoSpaceDE/>
      <w:autoSpaceDN/>
      <w:adjustRightInd/>
      <w:ind w:left="708" w:hanging="708"/>
      <w:jc w:val="center"/>
      <w:textAlignment w:val="auto"/>
    </w:pPr>
    <w:rPr>
      <w:rFonts w:cs="Arial"/>
      <w:b/>
      <w:sz w:val="28"/>
      <w:szCs w:val="24"/>
    </w:rPr>
  </w:style>
  <w:style w:type="paragraph" w:customStyle="1" w:styleId="Betreff">
    <w:name w:val="Betreff"/>
    <w:basedOn w:val="Anrede"/>
    <w:next w:val="Anrede"/>
    <w:pPr>
      <w:spacing w:before="480" w:after="480"/>
    </w:pPr>
    <w:rPr>
      <w:rFonts w:ascii="Arial" w:hAnsi="Arial"/>
      <w:b/>
      <w:szCs w:val="20"/>
    </w:rPr>
  </w:style>
  <w:style w:type="paragraph" w:styleId="Anrede">
    <w:name w:val="Salutation"/>
    <w:basedOn w:val="Standard"/>
    <w:next w:val="Standard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</w:rPr>
  </w:style>
  <w:style w:type="paragraph" w:styleId="Sprechblasentext">
    <w:name w:val="Balloon Text"/>
    <w:basedOn w:val="Standard"/>
    <w:semiHidden/>
    <w:rsid w:val="00D32B50"/>
    <w:rPr>
      <w:rFonts w:ascii="Tahoma" w:hAnsi="Tahoma" w:cs="Tahoma"/>
      <w:sz w:val="16"/>
      <w:szCs w:val="16"/>
    </w:rPr>
  </w:style>
  <w:style w:type="paragraph" w:customStyle="1" w:styleId="Listenabsatz1">
    <w:name w:val="Listenabsatz1"/>
    <w:basedOn w:val="Standard"/>
    <w:rsid w:val="00016E96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hAnsi="Calibri"/>
      <w:szCs w:val="22"/>
      <w:lang w:eastAsia="en-US"/>
    </w:rPr>
  </w:style>
  <w:style w:type="paragraph" w:styleId="Dokumentstruktur">
    <w:name w:val="Document Map"/>
    <w:basedOn w:val="Standard"/>
    <w:semiHidden/>
    <w:rsid w:val="002A2DA0"/>
    <w:pPr>
      <w:shd w:val="clear" w:color="auto" w:fill="000080"/>
    </w:pPr>
    <w:rPr>
      <w:rFonts w:ascii="Tahoma" w:hAnsi="Tahoma" w:cs="Tahoma"/>
      <w:sz w:val="20"/>
    </w:rPr>
  </w:style>
  <w:style w:type="table" w:styleId="Tabellenraster">
    <w:name w:val="Table Grid"/>
    <w:basedOn w:val="NormaleTabelle"/>
    <w:rsid w:val="002454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inrck-Ebene1">
    <w:name w:val="Einrück-Ebene1"/>
    <w:basedOn w:val="Standard"/>
    <w:rsid w:val="00FA50B7"/>
    <w:pPr>
      <w:ind w:left="284"/>
    </w:pPr>
  </w:style>
  <w:style w:type="character" w:customStyle="1" w:styleId="FuzeileZchn">
    <w:name w:val="Fußzeile Zchn"/>
    <w:link w:val="Fuzeile"/>
    <w:uiPriority w:val="99"/>
    <w:rsid w:val="00C45A2E"/>
    <w:rPr>
      <w:rFonts w:ascii="Arial" w:hAnsi="Arial" w:cs="Arial"/>
      <w:sz w:val="22"/>
      <w:szCs w:val="22"/>
    </w:rPr>
  </w:style>
  <w:style w:type="character" w:customStyle="1" w:styleId="KopfzeileZchn">
    <w:name w:val="Kopfzeile Zchn"/>
    <w:link w:val="Kopfzeile"/>
    <w:uiPriority w:val="99"/>
    <w:rsid w:val="00C45A2E"/>
    <w:rPr>
      <w:rFonts w:ascii="Arial" w:hAnsi="Arial" w:cs="Arial"/>
      <w:sz w:val="22"/>
      <w:szCs w:val="22"/>
    </w:rPr>
  </w:style>
  <w:style w:type="character" w:customStyle="1" w:styleId="berschrift3Zchn">
    <w:name w:val="Überschrift 3 Zchn"/>
    <w:link w:val="berschrift3"/>
    <w:rsid w:val="00121C18"/>
    <w:rPr>
      <w:rFonts w:ascii="Arial" w:hAnsi="Arial" w:cs="Arial"/>
      <w:b/>
      <w:bCs/>
      <w:color w:val="000000"/>
      <w:sz w:val="22"/>
      <w:szCs w:val="22"/>
    </w:rPr>
  </w:style>
  <w:style w:type="paragraph" w:styleId="Listenabsatz">
    <w:name w:val="List Paragraph"/>
    <w:basedOn w:val="Standard"/>
    <w:uiPriority w:val="34"/>
    <w:qFormat/>
    <w:rsid w:val="00BC56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A988624F525AF4086F22FFB2ECE05D3" ma:contentTypeVersion="15" ma:contentTypeDescription="Ein neues Dokument erstellen." ma:contentTypeScope="" ma:versionID="f38b53eeb0895c31614d970bc444f50c">
  <xsd:schema xmlns:xsd="http://www.w3.org/2001/XMLSchema" xmlns:xs="http://www.w3.org/2001/XMLSchema" xmlns:p="http://schemas.microsoft.com/office/2006/metadata/properties" xmlns:ns2="43bb5788-bb59-4f88-8289-b2ac202801c0" xmlns:ns3="cd9b6e79-9bda-43ea-bb55-ac28cf94ac3f" targetNamespace="http://schemas.microsoft.com/office/2006/metadata/properties" ma:root="true" ma:fieldsID="f33505ad28a73431c30913a7172af2c0" ns2:_="" ns3:_="">
    <xsd:import namespace="43bb5788-bb59-4f88-8289-b2ac202801c0"/>
    <xsd:import namespace="cd9b6e79-9bda-43ea-bb55-ac28cf94ac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bb5788-bb59-4f88-8289-b2ac202801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ae982870-615f-4ae0-a37c-c66fbcc711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9b6e79-9bda-43ea-bb55-ac28cf94ac3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1cee681-8001-4880-9c31-afa5da9b692c}" ma:internalName="TaxCatchAll" ma:showField="CatchAllData" ma:web="cd9b6e79-9bda-43ea-bb55-ac28cf94ac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3bb5788-bb59-4f88-8289-b2ac202801c0">
      <Terms xmlns="http://schemas.microsoft.com/office/infopath/2007/PartnerControls"/>
    </lcf76f155ced4ddcb4097134ff3c332f>
    <TaxCatchAll xmlns="cd9b6e79-9bda-43ea-bb55-ac28cf94ac3f" xsi:nil="true"/>
  </documentManagement>
</p:properties>
</file>

<file path=customXml/itemProps1.xml><?xml version="1.0" encoding="utf-8"?>
<ds:datastoreItem xmlns:ds="http://schemas.openxmlformats.org/officeDocument/2006/customXml" ds:itemID="{20D56879-799C-4733-A810-F665866A04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E2D5E8-D785-4871-B1C6-45779BB94B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bb5788-bb59-4f88-8289-b2ac202801c0"/>
    <ds:schemaRef ds:uri="cd9b6e79-9bda-43ea-bb55-ac28cf94ac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3012E4-2BD9-4F57-BEB4-71EECE3C760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2CEA69-18B9-49E0-8B5F-BFD4AE032B98}">
  <ds:schemaRefs>
    <ds:schemaRef ds:uri="http://schemas.microsoft.com/office/2006/metadata/properties"/>
    <ds:schemaRef ds:uri="http://schemas.microsoft.com/office/infopath/2007/PartnerControls"/>
    <ds:schemaRef ds:uri="43bb5788-bb59-4f88-8289-b2ac202801c0"/>
    <ds:schemaRef ds:uri="cd9b6e79-9bda-43ea-bb55-ac28cf94ac3f"/>
  </ds:schemaRefs>
</ds:datastoreItem>
</file>

<file path=docMetadata/LabelInfo.xml><?xml version="1.0" encoding="utf-8"?>
<clbl:labelList xmlns:clbl="http://schemas.microsoft.com/office/2020/mipLabelMetadata">
  <clbl:label id="{1e42b089-c51f-4579-a33a-1b3356cc94b6}" enabled="1" method="Standard" siteId="{cd0e3323-f3f0-493b-ab24-9f394f61a0e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730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Informationen zum Nachweis der fachlichen Eignung</vt:lpstr>
    </vt:vector>
  </TitlesOfParts>
  <Company>IHK Pfalz</Company>
  <LinksUpToDate>false</LinksUpToDate>
  <CharactersWithSpaces>5320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Informationen zum Nachweis der fachlichen Eignung</dc:title>
  <dc:subject/>
  <dc:creator>Mitarbeiter der</dc:creator>
  <cp:keywords/>
  <cp:lastModifiedBy>Moderer, Marion</cp:lastModifiedBy>
  <cp:revision>45</cp:revision>
  <cp:lastPrinted>2026-03-30T14:38:00Z</cp:lastPrinted>
  <dcterms:created xsi:type="dcterms:W3CDTF">2025-09-23T11:53:00Z</dcterms:created>
  <dcterms:modified xsi:type="dcterms:W3CDTF">2026-04-08T09:58:00Z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0x0101004A988624F525AF4086F22FFB2ECE05D3</vt:lpwstr>
  </property>
  <property fmtid="{D5CDD505-2E9C-101B-9397-08002B2CF9AE}" pid="3" name="MediaServiceImageTags">
    <vt:lpwstr/>
  </property>
</Properties>
</file>